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E4" w:rsidRPr="00D931E6" w:rsidRDefault="00E800E0">
      <w:pPr>
        <w:jc w:val="center"/>
        <w:rPr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 xml:space="preserve">ДОГОВОР </w:t>
      </w:r>
      <w:r w:rsidR="0008551D" w:rsidRPr="00D931E6">
        <w:rPr>
          <w:b/>
          <w:color w:val="auto"/>
          <w:sz w:val="20"/>
          <w:szCs w:val="20"/>
        </w:rPr>
        <w:t>ПОСТАВКИ</w:t>
      </w:r>
      <w:r w:rsidRPr="00D931E6">
        <w:rPr>
          <w:b/>
          <w:color w:val="auto"/>
          <w:sz w:val="20"/>
          <w:szCs w:val="20"/>
        </w:rPr>
        <w:t xml:space="preserve"> </w:t>
      </w:r>
      <w:r w:rsidR="001258E4" w:rsidRPr="00D931E6">
        <w:rPr>
          <w:b/>
          <w:color w:val="auto"/>
          <w:sz w:val="20"/>
          <w:szCs w:val="20"/>
        </w:rPr>
        <w:t>№-</w:t>
      </w:r>
      <w:sdt>
        <w:sdtPr>
          <w:rPr>
            <w:b/>
            <w:color w:val="auto"/>
            <w:sz w:val="20"/>
            <w:szCs w:val="20"/>
          </w:rPr>
          <w:id w:val="1246069001"/>
          <w:placeholder>
            <w:docPart w:val="DefaultPlaceholder_1082065158"/>
          </w:placeholder>
          <w:text/>
        </w:sdtPr>
        <w:sdtContent>
          <w:r w:rsidR="00772EF5" w:rsidRPr="00D931E6">
            <w:rPr>
              <w:b/>
              <w:color w:val="auto"/>
              <w:sz w:val="20"/>
              <w:szCs w:val="20"/>
            </w:rPr>
            <w:t>____</w:t>
          </w:r>
          <w:r w:rsidR="00DC12DD" w:rsidRPr="00D931E6">
            <w:rPr>
              <w:b/>
              <w:color w:val="auto"/>
              <w:sz w:val="20"/>
              <w:szCs w:val="20"/>
            </w:rPr>
            <w:t>____</w:t>
          </w:r>
          <w:r w:rsidR="00772EF5" w:rsidRPr="00D931E6">
            <w:rPr>
              <w:b/>
              <w:color w:val="auto"/>
              <w:sz w:val="20"/>
              <w:szCs w:val="20"/>
            </w:rPr>
            <w:t>______</w:t>
          </w:r>
          <w:r w:rsidR="00DC12DD" w:rsidRPr="00D931E6">
            <w:rPr>
              <w:b/>
              <w:color w:val="auto"/>
              <w:sz w:val="20"/>
              <w:szCs w:val="20"/>
            </w:rPr>
            <w:t>______</w:t>
          </w:r>
          <w:r w:rsidR="00772EF5" w:rsidRPr="00D931E6">
            <w:rPr>
              <w:b/>
              <w:color w:val="auto"/>
              <w:sz w:val="20"/>
              <w:szCs w:val="20"/>
            </w:rPr>
            <w:t>____</w:t>
          </w:r>
        </w:sdtContent>
      </w:sdt>
    </w:p>
    <w:sdt>
      <w:sdtPr>
        <w:rPr>
          <w:color w:val="auto"/>
          <w:sz w:val="20"/>
          <w:szCs w:val="20"/>
        </w:rPr>
        <w:id w:val="-806471841"/>
        <w:placeholder>
          <w:docPart w:val="DefaultPlaceholder_1082065158"/>
        </w:placeholder>
        <w:text/>
      </w:sdtPr>
      <w:sdtContent>
        <w:p w:rsidR="00581F9C" w:rsidRPr="00D931E6" w:rsidRDefault="00772EF5" w:rsidP="00581F9C">
          <w:pPr>
            <w:ind w:left="540"/>
            <w:jc w:val="center"/>
            <w:rPr>
              <w:color w:val="auto"/>
              <w:sz w:val="20"/>
              <w:szCs w:val="20"/>
            </w:rPr>
          </w:pPr>
          <w:r w:rsidRPr="00D931E6">
            <w:rPr>
              <w:color w:val="auto"/>
              <w:sz w:val="20"/>
              <w:szCs w:val="20"/>
            </w:rPr>
            <w:t>(продукты питания</w:t>
          </w:r>
          <w:r w:rsidR="00555AE8" w:rsidRPr="00D931E6">
            <w:rPr>
              <w:color w:val="auto"/>
              <w:sz w:val="20"/>
              <w:szCs w:val="20"/>
            </w:rPr>
            <w:t>, непродовольственные товары</w:t>
          </w:r>
          <w:r w:rsidRPr="00D931E6">
            <w:rPr>
              <w:color w:val="auto"/>
              <w:sz w:val="20"/>
              <w:szCs w:val="20"/>
            </w:rPr>
            <w:t xml:space="preserve">)  </w:t>
          </w:r>
        </w:p>
      </w:sdtContent>
    </w:sdt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62"/>
        <w:gridCol w:w="5552"/>
      </w:tblGrid>
      <w:tr w:rsidR="00844C30" w:rsidRPr="00D931E6" w:rsidTr="00EF12E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4C30" w:rsidRPr="00D931E6" w:rsidRDefault="00E800E0" w:rsidP="00555AE8">
            <w:pPr>
              <w:rPr>
                <w:color w:val="auto"/>
                <w:sz w:val="20"/>
                <w:szCs w:val="20"/>
              </w:rPr>
            </w:pPr>
            <w:r w:rsidRPr="00D931E6">
              <w:rPr>
                <w:color w:val="auto"/>
                <w:sz w:val="20"/>
                <w:szCs w:val="20"/>
              </w:rPr>
              <w:t>г.</w:t>
            </w:r>
            <w:r w:rsidR="00772EF5" w:rsidRPr="00D931E6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269556334"/>
                <w:placeholder>
                  <w:docPart w:val="DefaultPlaceholder_1082065158"/>
                </w:placeholder>
                <w:text/>
              </w:sdtPr>
              <w:sdtContent>
                <w:r w:rsidR="00555AE8" w:rsidRPr="00D931E6">
                  <w:rPr>
                    <w:color w:val="auto"/>
                    <w:sz w:val="20"/>
                    <w:szCs w:val="20"/>
                  </w:rPr>
                  <w:t>_________________</w:t>
                </w:r>
              </w:sdtContent>
            </w:sdt>
          </w:p>
        </w:tc>
        <w:sdt>
          <w:sdtPr>
            <w:rPr>
              <w:color w:val="auto"/>
              <w:sz w:val="20"/>
              <w:szCs w:val="20"/>
            </w:rPr>
            <w:id w:val="-953636681"/>
            <w:placeholder>
              <w:docPart w:val="DefaultPlaceholder_1082065158"/>
            </w:placeholder>
            <w:text/>
          </w:sdtPr>
          <w:sdtContent>
            <w:tc>
              <w:tcPr>
                <w:tcW w:w="55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:rsidR="00844C30" w:rsidRPr="00D931E6" w:rsidRDefault="00772EF5" w:rsidP="00D931E6">
                <w:pPr>
                  <w:jc w:val="right"/>
                  <w:rPr>
                    <w:color w:val="auto"/>
                    <w:sz w:val="20"/>
                    <w:szCs w:val="20"/>
                  </w:rPr>
                </w:pPr>
                <w:r w:rsidRPr="00D931E6">
                  <w:rPr>
                    <w:color w:val="auto"/>
                    <w:sz w:val="20"/>
                    <w:szCs w:val="20"/>
                  </w:rPr>
                  <w:t>«___» _________________ 201</w:t>
                </w:r>
                <w:r w:rsidR="00D931E6" w:rsidRPr="00D931E6">
                  <w:rPr>
                    <w:color w:val="auto"/>
                    <w:sz w:val="20"/>
                    <w:szCs w:val="20"/>
                  </w:rPr>
                  <w:t>8</w:t>
                </w:r>
                <w:r w:rsidRPr="00D931E6">
                  <w:rPr>
                    <w:color w:val="auto"/>
                    <w:sz w:val="20"/>
                    <w:szCs w:val="20"/>
                  </w:rPr>
                  <w:t>г.</w:t>
                </w:r>
              </w:p>
            </w:tc>
          </w:sdtContent>
        </w:sdt>
      </w:tr>
    </w:tbl>
    <w:p w:rsidR="00844C30" w:rsidRPr="00D931E6" w:rsidRDefault="00844C30">
      <w:pPr>
        <w:rPr>
          <w:color w:val="auto"/>
          <w:sz w:val="20"/>
          <w:szCs w:val="20"/>
        </w:rPr>
      </w:pPr>
    </w:p>
    <w:tbl>
      <w:tblPr>
        <w:tblW w:w="10321" w:type="dxa"/>
        <w:tblLayout w:type="fixed"/>
        <w:tblLook w:val="04A0"/>
      </w:tblPr>
      <w:tblGrid>
        <w:gridCol w:w="858"/>
        <w:gridCol w:w="4394"/>
        <w:gridCol w:w="5069"/>
      </w:tblGrid>
      <w:tr w:rsidR="00A22FAB" w:rsidRPr="00D931E6" w:rsidTr="00293CD6">
        <w:tc>
          <w:tcPr>
            <w:tcW w:w="10321" w:type="dxa"/>
            <w:gridSpan w:val="3"/>
            <w:tcBorders>
              <w:top w:val="single" w:sz="4" w:space="0" w:color="BFBFBF"/>
            </w:tcBorders>
            <w:shd w:val="clear" w:color="auto" w:fill="auto"/>
          </w:tcPr>
          <w:p w:rsidR="00A22FAB" w:rsidRPr="00D931E6" w:rsidRDefault="00A22FAB" w:rsidP="001C3803">
            <w:pPr>
              <w:suppressAutoHyphens w:val="0"/>
              <w:jc w:val="left"/>
              <w:rPr>
                <w:rFonts w:eastAsia="Verdana"/>
                <w:b/>
                <w:color w:val="auto"/>
                <w:sz w:val="20"/>
                <w:szCs w:val="20"/>
              </w:rPr>
            </w:pPr>
          </w:p>
        </w:tc>
      </w:tr>
      <w:tr w:rsidR="00692EBD" w:rsidRPr="00D931E6" w:rsidTr="00293CD6">
        <w:tc>
          <w:tcPr>
            <w:tcW w:w="858" w:type="dxa"/>
            <w:shd w:val="clear" w:color="auto" w:fill="auto"/>
          </w:tcPr>
          <w:p w:rsidR="00692EBD" w:rsidRPr="00D931E6" w:rsidRDefault="00692EBD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692EBD" w:rsidRPr="00D931E6" w:rsidRDefault="00692EBD" w:rsidP="00D22DF9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Покупатель</w:t>
            </w:r>
          </w:p>
        </w:tc>
        <w:tc>
          <w:tcPr>
            <w:tcW w:w="5069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F2F2F2"/>
          </w:tcPr>
          <w:p w:rsidR="00692EBD" w:rsidRPr="00D931E6" w:rsidRDefault="00505727" w:rsidP="00555AE8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sdt>
              <w:sdtPr>
                <w:rPr>
                  <w:rFonts w:eastAsia="Verdana"/>
                  <w:color w:val="auto"/>
                  <w:sz w:val="20"/>
                  <w:szCs w:val="20"/>
                </w:rPr>
                <w:id w:val="-1755808417"/>
                <w:placeholder>
                  <w:docPart w:val="DefaultPlaceholder_1082065158"/>
                </w:placeholder>
                <w:text/>
              </w:sdtPr>
              <w:sdtContent>
                <w:r w:rsidR="00555AE8"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_____________________</w:t>
                </w:r>
                <w:r w:rsidR="00DC66FD" w:rsidRPr="00D931E6">
                  <w:rPr>
                    <w:rFonts w:eastAsia="Verdana"/>
                    <w:color w:val="auto"/>
                    <w:sz w:val="20"/>
                    <w:szCs w:val="20"/>
                  </w:rPr>
                  <w:t xml:space="preserve"> в лице </w:t>
                </w:r>
                <w:r w:rsidR="00555AE8"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______________________</w:t>
                </w:r>
                <w:r w:rsidR="00DC66FD" w:rsidRPr="00D931E6">
                  <w:rPr>
                    <w:rFonts w:eastAsia="Verdana"/>
                    <w:color w:val="auto"/>
                    <w:sz w:val="20"/>
                    <w:szCs w:val="20"/>
                  </w:rPr>
                  <w:t>, действующего на основании</w:t>
                </w:r>
              </w:sdtContent>
            </w:sdt>
            <w:r w:rsidR="00DC66FD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r w:rsidR="00555AE8" w:rsidRPr="00D931E6">
              <w:rPr>
                <w:rFonts w:eastAsia="Verdana"/>
                <w:color w:val="auto"/>
                <w:sz w:val="20"/>
                <w:szCs w:val="20"/>
              </w:rPr>
              <w:t>______________________</w:t>
            </w:r>
            <w:r w:rsidR="005F303C" w:rsidRPr="00D931E6">
              <w:rPr>
                <w:rFonts w:eastAsia="Verdana"/>
                <w:color w:val="auto"/>
                <w:sz w:val="20"/>
                <w:szCs w:val="20"/>
              </w:rPr>
              <w:t>.</w:t>
            </w:r>
          </w:p>
        </w:tc>
      </w:tr>
      <w:tr w:rsidR="001C3803" w:rsidRPr="00D931E6" w:rsidTr="00293CD6">
        <w:tc>
          <w:tcPr>
            <w:tcW w:w="858" w:type="dxa"/>
            <w:shd w:val="clear" w:color="auto" w:fill="auto"/>
          </w:tcPr>
          <w:p w:rsidR="001C3803" w:rsidRPr="00D931E6" w:rsidRDefault="001C3803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bookmarkStart w:id="0" w:name="_Ref465370139"/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1C3803" w:rsidRPr="00D931E6" w:rsidRDefault="001C3803" w:rsidP="00D22DF9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Поставщик</w:t>
            </w:r>
          </w:p>
        </w:tc>
        <w:sdt>
          <w:sdtPr>
            <w:rPr>
              <w:rFonts w:eastAsia="Verdana"/>
              <w:color w:val="auto"/>
              <w:sz w:val="20"/>
              <w:szCs w:val="20"/>
            </w:rPr>
            <w:id w:val="1318003999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tcBorders>
                  <w:top w:val="single" w:sz="4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1C3803" w:rsidRPr="00D931E6" w:rsidRDefault="003E6A1D" w:rsidP="009A74CA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_______________в лице _________________, действующего на основании _________</w:t>
                </w:r>
              </w:p>
            </w:tc>
          </w:sdtContent>
        </w:sdt>
      </w:tr>
      <w:tr w:rsidR="001C3803" w:rsidRPr="00D931E6" w:rsidTr="00293CD6">
        <w:tc>
          <w:tcPr>
            <w:tcW w:w="858" w:type="dxa"/>
            <w:shd w:val="clear" w:color="auto" w:fill="auto"/>
          </w:tcPr>
          <w:p w:rsidR="001C3803" w:rsidRPr="00D931E6" w:rsidRDefault="001C3803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1C3803" w:rsidRPr="00D931E6" w:rsidRDefault="001C3803" w:rsidP="009A74C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D931E6">
              <w:rPr>
                <w:color w:val="auto"/>
                <w:sz w:val="20"/>
                <w:szCs w:val="20"/>
              </w:rPr>
              <w:t>Предмет договора</w:t>
            </w:r>
            <w:r w:rsidR="00497572" w:rsidRPr="00D931E6">
              <w:rPr>
                <w:color w:val="auto"/>
                <w:sz w:val="20"/>
                <w:szCs w:val="20"/>
              </w:rPr>
              <w:t xml:space="preserve"> (Товар</w:t>
            </w:r>
            <w:r w:rsidR="009D5EB9" w:rsidRPr="00D931E6">
              <w:rPr>
                <w:color w:val="auto"/>
                <w:sz w:val="20"/>
                <w:szCs w:val="20"/>
              </w:rPr>
              <w:t xml:space="preserve"> обобщенно</w:t>
            </w:r>
            <w:r w:rsidR="00497572" w:rsidRPr="00D931E6">
              <w:rPr>
                <w:color w:val="auto"/>
                <w:sz w:val="20"/>
                <w:szCs w:val="20"/>
              </w:rPr>
              <w:t>)</w:t>
            </w:r>
          </w:p>
        </w:tc>
        <w:sdt>
          <w:sdtPr>
            <w:rPr>
              <w:color w:val="auto"/>
              <w:sz w:val="20"/>
              <w:szCs w:val="20"/>
            </w:rPr>
            <w:id w:val="21331798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069" w:type="dxa"/>
                <w:tcBorders>
                  <w:top w:val="single" w:sz="8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1C3803" w:rsidRPr="00D931E6" w:rsidRDefault="00070E51" w:rsidP="00070E51">
                <w:pPr>
                  <w:spacing w:before="60" w:after="60"/>
                  <w:rPr>
                    <w:color w:val="auto"/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sdt>
      <w:sdtPr>
        <w:rPr>
          <w:sz w:val="20"/>
          <w:szCs w:val="20"/>
        </w:rPr>
        <w:id w:val="139770117"/>
        <w:placeholder>
          <w:docPart w:val="DefaultPlaceholder_1082065158"/>
        </w:placeholder>
      </w:sdtPr>
      <w:sdtContent>
        <w:p w:rsidR="005F4030" w:rsidRPr="00D931E6" w:rsidRDefault="005F4030" w:rsidP="009D5EB9">
          <w:pPr>
            <w:tabs>
              <w:tab w:val="num" w:pos="0"/>
              <w:tab w:val="left" w:pos="851"/>
              <w:tab w:val="left" w:pos="1276"/>
            </w:tabs>
            <w:rPr>
              <w:sz w:val="20"/>
              <w:szCs w:val="20"/>
            </w:rPr>
          </w:pPr>
        </w:p>
        <w:tbl>
          <w:tblPr>
            <w:tblW w:w="10229" w:type="dxa"/>
            <w:tblInd w:w="108" w:type="dxa"/>
            <w:tblLayout w:type="fixed"/>
            <w:tblLook w:val="0000"/>
          </w:tblPr>
          <w:tblGrid>
            <w:gridCol w:w="1770"/>
            <w:gridCol w:w="3617"/>
            <w:gridCol w:w="850"/>
            <w:gridCol w:w="1157"/>
            <w:gridCol w:w="1275"/>
            <w:gridCol w:w="1560"/>
          </w:tblGrid>
          <w:tr w:rsidR="005F4030" w:rsidRPr="00D931E6" w:rsidTr="00531447">
            <w:trPr>
              <w:trHeight w:val="1188"/>
            </w:trPr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Наименование товара</w:t>
                </w:r>
              </w:p>
            </w:tc>
            <w:tc>
              <w:tcPr>
                <w:tcW w:w="3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Характеристики товара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Ед. изм.</w:t>
                </w:r>
              </w:p>
            </w:tc>
            <w:tc>
              <w:tcPr>
                <w:tcW w:w="11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5F4030" w:rsidRPr="00D931E6" w:rsidRDefault="00EB612B" w:rsidP="00531447">
                <w:pPr>
                  <w:widowControl w:val="0"/>
                  <w:jc w:val="center"/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Максимальное к</w:t>
                </w:r>
                <w:r w:rsidR="005F4030"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ол-во</w:t>
                </w:r>
              </w:p>
              <w:p w:rsidR="005F4030" w:rsidRPr="00D931E6" w:rsidRDefault="005F4030" w:rsidP="00531447">
                <w:pPr>
                  <w:widowControl w:val="0"/>
                  <w:jc w:val="center"/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25280D">
                <w:pPr>
                  <w:widowControl w:val="0"/>
                  <w:jc w:val="center"/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Цена за ед. в руб., в т.ч. НДС</w:t>
                </w:r>
                <w:r w:rsidR="00030C25"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25280D">
                <w:pPr>
                  <w:widowControl w:val="0"/>
                  <w:jc w:val="center"/>
                  <w:rPr>
                    <w:rFonts w:eastAsia="Andale Sans UI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b/>
                    <w:bCs/>
                    <w:color w:val="000000"/>
                    <w:kern w:val="1"/>
                    <w:sz w:val="20"/>
                    <w:szCs w:val="20"/>
                    <w:lang w:eastAsia="ar-SA"/>
                  </w:rPr>
                  <w:t>Сумма, в рублях в том числе НДС</w:t>
                </w:r>
              </w:p>
            </w:tc>
          </w:tr>
          <w:tr w:rsidR="005F4030" w:rsidRPr="00D931E6" w:rsidTr="00EB612B">
            <w:trPr>
              <w:trHeight w:val="624"/>
            </w:trPr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rPr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3617" w:type="dxa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rPr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1157" w:type="dxa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color w:val="000000"/>
                    <w:kern w:val="1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4030" w:rsidRPr="00D931E6" w:rsidRDefault="005F4030" w:rsidP="00531447">
                <w:pPr>
                  <w:widowControl w:val="0"/>
                  <w:jc w:val="center"/>
                  <w:rPr>
                    <w:rFonts w:eastAsia="Andale Sans UI"/>
                    <w:kern w:val="1"/>
                    <w:sz w:val="20"/>
                    <w:szCs w:val="20"/>
                    <w:lang w:eastAsia="ar-SA"/>
                  </w:rPr>
                </w:pPr>
              </w:p>
            </w:tc>
          </w:tr>
          <w:tr w:rsidR="00EB612B" w:rsidRPr="00D931E6" w:rsidTr="00754111">
            <w:trPr>
              <w:trHeight w:val="624"/>
            </w:trPr>
            <w:tc>
              <w:tcPr>
                <w:tcW w:w="1022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B612B" w:rsidRPr="00D931E6" w:rsidRDefault="00EB612B" w:rsidP="00531447">
                <w:pPr>
                  <w:widowControl w:val="0"/>
                  <w:jc w:val="center"/>
                  <w:rPr>
                    <w:rFonts w:eastAsia="Andale Sans UI"/>
                    <w:kern w:val="1"/>
                    <w:sz w:val="20"/>
                    <w:szCs w:val="20"/>
                    <w:lang w:eastAsia="ar-SA"/>
                  </w:rPr>
                </w:pPr>
                <w:r w:rsidRPr="00D931E6">
                  <w:rPr>
                    <w:rFonts w:eastAsia="Andale Sans UI"/>
                    <w:kern w:val="1"/>
                    <w:sz w:val="20"/>
                    <w:szCs w:val="20"/>
                    <w:lang w:eastAsia="ar-SA"/>
                  </w:rPr>
                  <w:t>Максимальная стоимость договора ______________ рублей, в т.ч. НДС</w:t>
                </w:r>
              </w:p>
            </w:tc>
          </w:tr>
        </w:tbl>
        <w:p w:rsidR="003D1D0D" w:rsidRPr="00D931E6" w:rsidRDefault="00505727" w:rsidP="009D5EB9">
          <w:pPr>
            <w:tabs>
              <w:tab w:val="num" w:pos="0"/>
              <w:tab w:val="left" w:pos="851"/>
              <w:tab w:val="left" w:pos="1276"/>
            </w:tabs>
            <w:rPr>
              <w:sz w:val="20"/>
              <w:szCs w:val="20"/>
            </w:rPr>
          </w:pPr>
        </w:p>
      </w:sdtContent>
    </w:sdt>
    <w:tbl>
      <w:tblPr>
        <w:tblW w:w="10321" w:type="dxa"/>
        <w:tblLayout w:type="fixed"/>
        <w:tblLook w:val="04A0"/>
      </w:tblPr>
      <w:tblGrid>
        <w:gridCol w:w="858"/>
        <w:gridCol w:w="4394"/>
        <w:gridCol w:w="5069"/>
      </w:tblGrid>
      <w:tr w:rsidR="002B53C2" w:rsidRPr="00D931E6" w:rsidTr="00293CD6">
        <w:tc>
          <w:tcPr>
            <w:tcW w:w="10321" w:type="dxa"/>
            <w:gridSpan w:val="3"/>
            <w:tcBorders>
              <w:top w:val="single" w:sz="4" w:space="0" w:color="BFBFBF"/>
            </w:tcBorders>
            <w:shd w:val="clear" w:color="auto" w:fill="auto"/>
          </w:tcPr>
          <w:p w:rsidR="002B53C2" w:rsidRPr="00D931E6" w:rsidRDefault="002B53C2" w:rsidP="00497572">
            <w:pPr>
              <w:suppressAutoHyphens w:val="0"/>
              <w:jc w:val="left"/>
              <w:rPr>
                <w:rFonts w:eastAsia="Verdana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EF12E9" w:rsidRPr="00D931E6" w:rsidTr="00293CD6">
        <w:tc>
          <w:tcPr>
            <w:tcW w:w="858" w:type="dxa"/>
            <w:shd w:val="clear" w:color="auto" w:fill="auto"/>
          </w:tcPr>
          <w:p w:rsidR="00EF12E9" w:rsidRPr="00D931E6" w:rsidRDefault="00EF12E9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EF12E9" w:rsidRPr="00D931E6" w:rsidRDefault="004431F0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Срок договора</w:t>
            </w:r>
          </w:p>
        </w:tc>
        <w:sdt>
          <w:sdtPr>
            <w:rPr>
              <w:rFonts w:eastAsia="Verdana"/>
              <w:color w:val="auto"/>
              <w:sz w:val="20"/>
              <w:szCs w:val="20"/>
            </w:rPr>
            <w:id w:val="-191507649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069" w:type="dxa"/>
                <w:tcBorders>
                  <w:top w:val="single" w:sz="8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EF12E9" w:rsidRPr="00D931E6" w:rsidRDefault="00070E51" w:rsidP="00070E51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431F0" w:rsidRPr="00D931E6" w:rsidTr="00293CD6">
        <w:tc>
          <w:tcPr>
            <w:tcW w:w="858" w:type="dxa"/>
            <w:shd w:val="clear" w:color="auto" w:fill="auto"/>
          </w:tcPr>
          <w:p w:rsidR="004431F0" w:rsidRPr="00D931E6" w:rsidRDefault="004431F0" w:rsidP="00832A03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4431F0" w:rsidRPr="00D931E6" w:rsidRDefault="004431F0" w:rsidP="00D22DF9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Дата начала действия Договора</w:t>
            </w:r>
          </w:p>
        </w:tc>
        <w:sdt>
          <w:sdtPr>
            <w:rPr>
              <w:rFonts w:eastAsia="Verdana"/>
              <w:color w:val="auto"/>
              <w:sz w:val="20"/>
              <w:szCs w:val="20"/>
            </w:rPr>
            <w:id w:val="1205984156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tcBorders>
                  <w:top w:val="single" w:sz="8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4431F0" w:rsidRPr="00D931E6" w:rsidRDefault="00772EF5" w:rsidP="00D22DF9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дата, указанная в преамбуле Договора</w:t>
                </w:r>
              </w:p>
            </w:tc>
          </w:sdtContent>
        </w:sdt>
      </w:tr>
      <w:tr w:rsidR="004431F0" w:rsidRPr="00D931E6" w:rsidTr="00D22DF9">
        <w:tc>
          <w:tcPr>
            <w:tcW w:w="858" w:type="dxa"/>
            <w:shd w:val="clear" w:color="auto" w:fill="auto"/>
          </w:tcPr>
          <w:p w:rsidR="004431F0" w:rsidRPr="00D931E6" w:rsidRDefault="004431F0" w:rsidP="00D22DF9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4431F0" w:rsidRPr="00D931E6" w:rsidRDefault="004431F0" w:rsidP="004431F0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Дата окончания действия договора</w:t>
            </w:r>
          </w:p>
        </w:tc>
        <w:sdt>
          <w:sdtPr>
            <w:rPr>
              <w:rFonts w:eastAsia="Verdana"/>
              <w:color w:val="auto"/>
              <w:sz w:val="20"/>
              <w:szCs w:val="20"/>
            </w:rPr>
            <w:id w:val="183486382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tcBorders>
                  <w:top w:val="single" w:sz="8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4431F0" w:rsidRPr="00D931E6" w:rsidRDefault="00772EF5" w:rsidP="00732921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</w:t>
                </w:r>
                <w:r w:rsidR="00732921" w:rsidRPr="00D931E6">
                  <w:rPr>
                    <w:rFonts w:eastAsia="Verdana"/>
                    <w:color w:val="auto"/>
                    <w:sz w:val="20"/>
                    <w:szCs w:val="20"/>
                  </w:rPr>
                  <w:t xml:space="preserve"> </w:t>
                </w: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или до достижения Максимальной цены договора (в зависимости от того, что наступит раньше)</w:t>
                </w:r>
              </w:p>
            </w:tc>
          </w:sdtContent>
        </w:sdt>
      </w:tr>
    </w:tbl>
    <w:p w:rsidR="00650907" w:rsidRPr="00D931E6" w:rsidRDefault="00650907">
      <w:pPr>
        <w:rPr>
          <w:color w:val="auto"/>
          <w:sz w:val="20"/>
          <w:szCs w:val="20"/>
        </w:rPr>
      </w:pPr>
    </w:p>
    <w:tbl>
      <w:tblPr>
        <w:tblW w:w="10321" w:type="dxa"/>
        <w:tblLayout w:type="fixed"/>
        <w:tblLook w:val="04A0"/>
      </w:tblPr>
      <w:tblGrid>
        <w:gridCol w:w="858"/>
        <w:gridCol w:w="4394"/>
        <w:gridCol w:w="3361"/>
        <w:gridCol w:w="1708"/>
      </w:tblGrid>
      <w:tr w:rsidR="002B53C2" w:rsidRPr="00D931E6" w:rsidTr="00293CD6">
        <w:tc>
          <w:tcPr>
            <w:tcW w:w="10321" w:type="dxa"/>
            <w:gridSpan w:val="4"/>
            <w:tcBorders>
              <w:top w:val="single" w:sz="4" w:space="0" w:color="BFBFBF"/>
            </w:tcBorders>
            <w:shd w:val="clear" w:color="auto" w:fill="auto"/>
          </w:tcPr>
          <w:p w:rsidR="002B53C2" w:rsidRPr="00D931E6" w:rsidRDefault="002B53C2" w:rsidP="00293CD6">
            <w:pPr>
              <w:spacing w:before="60" w:after="60"/>
              <w:rPr>
                <w:rFonts w:eastAsia="Verdana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921B81" w:rsidRPr="00D931E6" w:rsidTr="00293CD6">
        <w:tc>
          <w:tcPr>
            <w:tcW w:w="858" w:type="dxa"/>
            <w:shd w:val="clear" w:color="auto" w:fill="auto"/>
          </w:tcPr>
          <w:p w:rsidR="00921B81" w:rsidRPr="00D931E6" w:rsidRDefault="00921B81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bookmarkStart w:id="1" w:name="_Ref465249634"/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921B81" w:rsidRPr="00D931E6" w:rsidRDefault="004431F0" w:rsidP="007A34CD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Координаты Поставщика для направления заявок</w:t>
            </w:r>
            <w:r w:rsidR="00B04C8F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Verdana"/>
              <w:color w:val="auto"/>
              <w:sz w:val="20"/>
              <w:szCs w:val="20"/>
            </w:rPr>
            <w:id w:val="1985816886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7A34CD" w:rsidRPr="00D931E6" w:rsidRDefault="00732921" w:rsidP="00732921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Эл. почта:</w:t>
                </w:r>
                <w:r w:rsidR="00772EF5" w:rsidRPr="00D931E6">
                  <w:rPr>
                    <w:rFonts w:eastAsia="Verdana"/>
                    <w:color w:val="auto"/>
                    <w:sz w:val="20"/>
                    <w:szCs w:val="20"/>
                  </w:rPr>
                  <w:t>___</w:t>
                </w: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_______________________</w:t>
                </w:r>
                <w:r w:rsidR="00772EF5" w:rsidRPr="00D931E6">
                  <w:rPr>
                    <w:rFonts w:eastAsia="Verdana"/>
                    <w:color w:val="auto"/>
                    <w:sz w:val="20"/>
                    <w:szCs w:val="20"/>
                  </w:rPr>
                  <w:t xml:space="preserve">____________ и/или </w:t>
                </w: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телефон:</w:t>
                </w:r>
                <w:r w:rsidR="00772EF5"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</w:t>
                </w: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________________________</w:t>
                </w:r>
                <w:r w:rsidR="00772EF5" w:rsidRPr="00D931E6">
                  <w:rPr>
                    <w:rFonts w:eastAsia="Verdana"/>
                    <w:color w:val="auto"/>
                    <w:sz w:val="20"/>
                    <w:szCs w:val="20"/>
                  </w:rPr>
                  <w:t>_____________</w:t>
                </w:r>
              </w:p>
            </w:tc>
          </w:sdtContent>
        </w:sdt>
      </w:tr>
      <w:tr w:rsidR="00AE569B" w:rsidRPr="00D931E6" w:rsidTr="00293CD6">
        <w:tc>
          <w:tcPr>
            <w:tcW w:w="858" w:type="dxa"/>
            <w:shd w:val="clear" w:color="auto" w:fill="auto"/>
          </w:tcPr>
          <w:p w:rsidR="00AE569B" w:rsidRPr="00D931E6" w:rsidRDefault="00AE569B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AE569B" w:rsidRPr="00D931E6" w:rsidRDefault="006D44A6" w:rsidP="006D44A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Ответственное лицо Покупателя за подачу заявок</w:t>
            </w:r>
          </w:p>
        </w:tc>
        <w:sdt>
          <w:sdtPr>
            <w:rPr>
              <w:sz w:val="20"/>
              <w:szCs w:val="20"/>
            </w:rPr>
            <w:id w:val="-9056788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069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AE569B" w:rsidRPr="00D931E6" w:rsidRDefault="00DC66FD" w:rsidP="00DC66FD">
                <w:pPr>
                  <w:spacing w:before="60" w:after="60"/>
                  <w:rPr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66D39" w:rsidRPr="00D931E6" w:rsidTr="00293CD6">
        <w:tc>
          <w:tcPr>
            <w:tcW w:w="858" w:type="dxa"/>
            <w:shd w:val="clear" w:color="auto" w:fill="auto"/>
          </w:tcPr>
          <w:p w:rsidR="00E66D39" w:rsidRPr="00D931E6" w:rsidRDefault="00E66D39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E66D39" w:rsidRPr="00D931E6" w:rsidRDefault="00E66D39" w:rsidP="006D44A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Срок поставки Товара</w:t>
            </w:r>
          </w:p>
        </w:tc>
        <w:sdt>
          <w:sdtPr>
            <w:rPr>
              <w:sz w:val="20"/>
              <w:szCs w:val="20"/>
            </w:rPr>
            <w:id w:val="1385532382"/>
            <w:placeholder>
              <w:docPart w:val="7433F22CD7B4408DBDC0D0DDBB30C94F"/>
            </w:placeholder>
            <w:showingPlcHdr/>
            <w:text/>
          </w:sdtPr>
          <w:sdtContent>
            <w:tc>
              <w:tcPr>
                <w:tcW w:w="5069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E66D39" w:rsidRPr="00D931E6" w:rsidRDefault="00E66D39" w:rsidP="00DC66FD">
                <w:pPr>
                  <w:spacing w:before="60" w:after="60"/>
                  <w:rPr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D44A6" w:rsidRPr="00D931E6" w:rsidTr="00293CD6">
        <w:tc>
          <w:tcPr>
            <w:tcW w:w="858" w:type="dxa"/>
            <w:shd w:val="clear" w:color="auto" w:fill="auto"/>
          </w:tcPr>
          <w:p w:rsidR="006D44A6" w:rsidRPr="00D931E6" w:rsidRDefault="006D44A6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6D44A6" w:rsidRPr="00D931E6" w:rsidRDefault="006D44A6" w:rsidP="00D64218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Адрес для </w:t>
            </w:r>
            <w:r w:rsidR="00D64218" w:rsidRPr="00D931E6">
              <w:rPr>
                <w:rFonts w:eastAsia="Verdana"/>
                <w:color w:val="auto"/>
                <w:sz w:val="20"/>
                <w:szCs w:val="20"/>
              </w:rPr>
              <w:t xml:space="preserve">доставки </w:t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t>Товаров</w:t>
            </w:r>
          </w:p>
        </w:tc>
        <w:sdt>
          <w:sdtPr>
            <w:rPr>
              <w:sz w:val="20"/>
              <w:szCs w:val="20"/>
            </w:rPr>
            <w:id w:val="-1739015194"/>
            <w:placeholder>
              <w:docPart w:val="DefaultPlaceholder_1082065158"/>
            </w:placeholder>
            <w:showingPlcHdr/>
          </w:sdtPr>
          <w:sdtContent>
            <w:tc>
              <w:tcPr>
                <w:tcW w:w="5069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8" w:space="0" w:color="FFFFFF"/>
                  <w:right w:val="single" w:sz="4" w:space="0" w:color="FFFFFF"/>
                </w:tcBorders>
                <w:shd w:val="clear" w:color="auto" w:fill="F2F2F2"/>
              </w:tcPr>
              <w:p w:rsidR="006D44A6" w:rsidRPr="00D931E6" w:rsidRDefault="00555AE8" w:rsidP="00555AE8">
                <w:pPr>
                  <w:spacing w:before="60" w:after="60"/>
                  <w:rPr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3560" w:rsidRPr="00D931E6" w:rsidTr="0086532C">
        <w:tc>
          <w:tcPr>
            <w:tcW w:w="858" w:type="dxa"/>
            <w:shd w:val="clear" w:color="auto" w:fill="auto"/>
          </w:tcPr>
          <w:p w:rsidR="00D03560" w:rsidRPr="00D931E6" w:rsidRDefault="00D03560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D03560" w:rsidRPr="00D931E6" w:rsidRDefault="00D03560" w:rsidP="00BB4557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Досрочное расторжение по инициативе </w:t>
            </w:r>
            <w:r w:rsidR="00BB4557" w:rsidRPr="00D931E6">
              <w:rPr>
                <w:rFonts w:eastAsia="Verdana"/>
                <w:color w:val="auto"/>
                <w:sz w:val="20"/>
                <w:szCs w:val="20"/>
              </w:rPr>
              <w:t>Поставщика</w:t>
            </w:r>
          </w:p>
        </w:tc>
        <w:tc>
          <w:tcPr>
            <w:tcW w:w="3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03560" w:rsidRPr="00D931E6" w:rsidRDefault="00505727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="0086532C" w:rsidRPr="00D931E6">
              <w:rPr>
                <w:rFonts w:eastAsia="Verdana"/>
                <w:color w:val="auto"/>
                <w:sz w:val="20"/>
                <w:szCs w:val="20"/>
              </w:rPr>
              <w:instrText xml:space="preserve"> FORMCHECKBOX </w:instrText>
            </w:r>
            <w:r w:rsidRPr="00D931E6">
              <w:rPr>
                <w:rFonts w:eastAsia="Verdana"/>
                <w:color w:val="auto"/>
                <w:sz w:val="20"/>
                <w:szCs w:val="20"/>
              </w:rPr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end"/>
            </w:r>
            <w:bookmarkEnd w:id="2"/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r w:rsidR="00D03560" w:rsidRPr="00D931E6">
              <w:rPr>
                <w:rFonts w:eastAsia="Verdana"/>
                <w:color w:val="auto"/>
                <w:sz w:val="20"/>
                <w:szCs w:val="20"/>
              </w:rPr>
              <w:t>Не предусмотрено</w:t>
            </w:r>
          </w:p>
        </w:tc>
        <w:tc>
          <w:tcPr>
            <w:tcW w:w="1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03560" w:rsidRPr="00D931E6" w:rsidRDefault="00505727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instrText xml:space="preserve"> FORMCHECKBOX </w:instrText>
            </w:r>
            <w:r w:rsidRPr="00D931E6">
              <w:rPr>
                <w:rFonts w:eastAsia="Verdana"/>
                <w:color w:val="auto"/>
                <w:sz w:val="20"/>
                <w:szCs w:val="20"/>
              </w:rPr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end"/>
            </w:r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r w:rsidR="00D03560" w:rsidRPr="00D931E6">
              <w:rPr>
                <w:rFonts w:eastAsia="Verdana"/>
                <w:color w:val="auto"/>
                <w:sz w:val="20"/>
                <w:szCs w:val="20"/>
              </w:rPr>
              <w:t>Возможно</w:t>
            </w:r>
          </w:p>
        </w:tc>
      </w:tr>
      <w:tr w:rsidR="00D03560" w:rsidRPr="00D931E6" w:rsidTr="0086532C">
        <w:tc>
          <w:tcPr>
            <w:tcW w:w="858" w:type="dxa"/>
            <w:shd w:val="clear" w:color="auto" w:fill="auto"/>
          </w:tcPr>
          <w:p w:rsidR="00D03560" w:rsidRPr="00D931E6" w:rsidRDefault="00D03560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FFFFFF"/>
            </w:tcBorders>
            <w:shd w:val="clear" w:color="auto" w:fill="auto"/>
          </w:tcPr>
          <w:p w:rsidR="00D03560" w:rsidRPr="00D931E6" w:rsidRDefault="00D03560" w:rsidP="003F0A3A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Период уведомления о досрочном расторжении</w:t>
            </w:r>
            <w:r w:rsidR="003F0A3A" w:rsidRPr="00D931E6">
              <w:rPr>
                <w:rFonts w:eastAsia="Verdana"/>
                <w:color w:val="auto"/>
                <w:sz w:val="20"/>
                <w:szCs w:val="20"/>
              </w:rPr>
              <w:t xml:space="preserve"> по инициативе Поставщика</w:t>
            </w:r>
          </w:p>
        </w:tc>
        <w:sdt>
          <w:sdtPr>
            <w:rPr>
              <w:color w:val="auto"/>
              <w:sz w:val="20"/>
              <w:szCs w:val="20"/>
            </w:rPr>
            <w:id w:val="1414117590"/>
            <w:placeholder>
              <w:docPart w:val="DefaultPlaceholder_1082065158"/>
            </w:placeholder>
            <w:text/>
          </w:sdtPr>
          <w:sdtContent>
            <w:tc>
              <w:tcPr>
                <w:tcW w:w="3361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shd w:val="clear" w:color="auto" w:fill="F2F2F2"/>
              </w:tcPr>
              <w:p w:rsidR="00D03560" w:rsidRPr="00D931E6" w:rsidRDefault="00772EF5" w:rsidP="00293CD6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color w:val="auto"/>
                    <w:sz w:val="20"/>
                    <w:szCs w:val="20"/>
                  </w:rPr>
                  <w:t>не менее 45 календарных дней</w:t>
                </w:r>
              </w:p>
            </w:tc>
          </w:sdtContent>
        </w:sdt>
        <w:tc>
          <w:tcPr>
            <w:tcW w:w="1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03560" w:rsidRPr="00D931E6" w:rsidRDefault="00D03560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</w:p>
        </w:tc>
      </w:tr>
      <w:tr w:rsidR="00BA402F" w:rsidRPr="00D931E6" w:rsidTr="00865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BA402F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BA402F" w:rsidP="00BB4557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Досрочное расторжение по инициативе </w:t>
            </w:r>
            <w:r w:rsidR="00BB4557" w:rsidRPr="00D931E6">
              <w:rPr>
                <w:rFonts w:eastAsia="Verdana"/>
                <w:color w:val="auto"/>
                <w:sz w:val="20"/>
                <w:szCs w:val="20"/>
              </w:rPr>
              <w:t>Покупателя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505727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instrText xml:space="preserve"> FORMCHECKBOX </w:instrText>
            </w:r>
            <w:r w:rsidRPr="00D931E6">
              <w:rPr>
                <w:rFonts w:eastAsia="Verdana"/>
                <w:color w:val="auto"/>
                <w:sz w:val="20"/>
                <w:szCs w:val="20"/>
              </w:rPr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end"/>
            </w:r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r w:rsidR="00BA402F" w:rsidRPr="00D931E6">
              <w:rPr>
                <w:rFonts w:eastAsia="Verdana"/>
                <w:color w:val="auto"/>
                <w:sz w:val="20"/>
                <w:szCs w:val="20"/>
              </w:rPr>
              <w:t>Не предусмотрено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505727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instrText xml:space="preserve"> FORMCHECKBOX </w:instrText>
            </w:r>
            <w:r w:rsidRPr="00D931E6">
              <w:rPr>
                <w:rFonts w:eastAsia="Verdana"/>
                <w:color w:val="auto"/>
                <w:sz w:val="20"/>
                <w:szCs w:val="20"/>
              </w:rPr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end"/>
            </w:r>
            <w:r w:rsidR="00385DCB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r w:rsidR="00BA402F" w:rsidRPr="00D931E6">
              <w:rPr>
                <w:rFonts w:eastAsia="Verdana"/>
                <w:color w:val="auto"/>
                <w:sz w:val="20"/>
                <w:szCs w:val="20"/>
              </w:rPr>
              <w:t>Возможно</w:t>
            </w:r>
          </w:p>
        </w:tc>
      </w:tr>
      <w:tr w:rsidR="00BA402F" w:rsidRPr="00D931E6" w:rsidTr="00865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BA402F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BA402F" w:rsidP="003F0A3A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Период уведомления о досрочном расторжении</w:t>
            </w:r>
            <w:r w:rsidR="003F0A3A" w:rsidRPr="00D931E6">
              <w:rPr>
                <w:rFonts w:eastAsia="Verdana"/>
                <w:color w:val="auto"/>
                <w:sz w:val="20"/>
                <w:szCs w:val="20"/>
              </w:rPr>
              <w:t xml:space="preserve"> по инициативе Покупателя</w:t>
            </w:r>
          </w:p>
        </w:tc>
        <w:sdt>
          <w:sdtPr>
            <w:rPr>
              <w:color w:val="auto"/>
              <w:sz w:val="20"/>
              <w:szCs w:val="20"/>
            </w:rPr>
            <w:id w:val="234516505"/>
            <w:placeholder>
              <w:docPart w:val="DefaultPlaceholder_1082065158"/>
            </w:placeholder>
            <w:text/>
          </w:sdtPr>
          <w:sdtContent>
            <w:tc>
              <w:tcPr>
                <w:tcW w:w="33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</w:tcPr>
              <w:p w:rsidR="00BA402F" w:rsidRPr="00D931E6" w:rsidRDefault="00772EF5" w:rsidP="00831B04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color w:val="auto"/>
                    <w:sz w:val="20"/>
                    <w:szCs w:val="20"/>
                  </w:rPr>
                  <w:t>не менее 30 календарных дней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02F" w:rsidRPr="00D931E6" w:rsidRDefault="00BA402F" w:rsidP="00293CD6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</w:p>
        </w:tc>
      </w:tr>
      <w:tr w:rsidR="00B753AF" w:rsidRPr="00D931E6" w:rsidTr="00D2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AF" w:rsidRPr="00D931E6" w:rsidRDefault="00B753AF" w:rsidP="00D22DF9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AF" w:rsidRPr="00D931E6" w:rsidRDefault="00AA59E6" w:rsidP="003626D7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Право Поставщика на индексаци</w:t>
            </w:r>
            <w:r w:rsidR="003626D7" w:rsidRPr="00D931E6">
              <w:rPr>
                <w:rFonts w:eastAsia="Verdana"/>
                <w:color w:val="auto"/>
                <w:sz w:val="20"/>
                <w:szCs w:val="20"/>
              </w:rPr>
              <w:t>ю</w:t>
            </w:r>
            <w:r w:rsidR="00B753AF" w:rsidRPr="00D931E6">
              <w:rPr>
                <w:rFonts w:eastAsia="Verdana"/>
                <w:color w:val="auto"/>
                <w:sz w:val="20"/>
                <w:szCs w:val="20"/>
              </w:rPr>
              <w:t xml:space="preserve"> цены Товара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753AF" w:rsidRPr="00D931E6" w:rsidRDefault="00505727" w:rsidP="00D22DF9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3AF" w:rsidRPr="00D931E6">
              <w:rPr>
                <w:rFonts w:eastAsia="Verdana"/>
                <w:color w:val="auto"/>
                <w:sz w:val="20"/>
                <w:szCs w:val="20"/>
              </w:rPr>
              <w:instrText xml:space="preserve"> FORMCHECKBOX </w:instrText>
            </w:r>
            <w:r w:rsidRPr="00D931E6">
              <w:rPr>
                <w:rFonts w:eastAsia="Verdana"/>
                <w:color w:val="auto"/>
                <w:sz w:val="20"/>
                <w:szCs w:val="20"/>
              </w:rPr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end"/>
            </w:r>
            <w:r w:rsidR="00B753AF" w:rsidRPr="00D931E6">
              <w:rPr>
                <w:rFonts w:eastAsia="Verdana"/>
                <w:color w:val="auto"/>
                <w:sz w:val="20"/>
                <w:szCs w:val="20"/>
              </w:rPr>
              <w:t xml:space="preserve"> Не предусмотрено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AF" w:rsidRPr="00D931E6" w:rsidRDefault="00505727" w:rsidP="00D22DF9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53AF" w:rsidRPr="00D931E6">
              <w:rPr>
                <w:rFonts w:eastAsia="Verdana"/>
                <w:color w:val="auto"/>
                <w:sz w:val="20"/>
                <w:szCs w:val="20"/>
              </w:rPr>
              <w:instrText xml:space="preserve"> FORMCHECKBOX </w:instrText>
            </w:r>
            <w:r w:rsidRPr="00D931E6">
              <w:rPr>
                <w:rFonts w:eastAsia="Verdana"/>
                <w:color w:val="auto"/>
                <w:sz w:val="20"/>
                <w:szCs w:val="20"/>
              </w:rPr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fldChar w:fldCharType="end"/>
            </w:r>
            <w:r w:rsidR="00B753AF" w:rsidRPr="00D931E6">
              <w:rPr>
                <w:rFonts w:eastAsia="Verdana"/>
                <w:color w:val="auto"/>
                <w:sz w:val="20"/>
                <w:szCs w:val="20"/>
              </w:rPr>
              <w:t xml:space="preserve"> Возможно</w:t>
            </w:r>
          </w:p>
        </w:tc>
      </w:tr>
      <w:tr w:rsidR="007E767A" w:rsidRPr="00D931E6" w:rsidTr="00D22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67A" w:rsidRPr="00D931E6" w:rsidRDefault="007E767A" w:rsidP="00D22DF9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67A" w:rsidRPr="00D931E6" w:rsidRDefault="007E767A" w:rsidP="00AA59E6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Период уведомления </w:t>
            </w:r>
            <w:r w:rsidR="00AA59E6" w:rsidRPr="00D931E6">
              <w:rPr>
                <w:rFonts w:eastAsia="Verdana"/>
                <w:color w:val="auto"/>
                <w:sz w:val="20"/>
                <w:szCs w:val="20"/>
              </w:rPr>
              <w:t xml:space="preserve">Покупателя </w:t>
            </w:r>
            <w:r w:rsidRPr="00D931E6">
              <w:rPr>
                <w:rFonts w:eastAsia="Verdana"/>
                <w:color w:val="auto"/>
                <w:sz w:val="20"/>
                <w:szCs w:val="20"/>
              </w:rPr>
              <w:t xml:space="preserve">об индексации </w:t>
            </w:r>
          </w:p>
        </w:tc>
        <w:sdt>
          <w:sdtPr>
            <w:rPr>
              <w:color w:val="auto"/>
              <w:sz w:val="20"/>
              <w:szCs w:val="20"/>
            </w:rPr>
            <w:id w:val="-926413649"/>
            <w:placeholder>
              <w:docPart w:val="DefaultPlaceholder_1082065158"/>
            </w:placeholder>
            <w:text/>
          </w:sdtPr>
          <w:sdtContent>
            <w:tc>
              <w:tcPr>
                <w:tcW w:w="33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</w:tcPr>
              <w:p w:rsidR="007E767A" w:rsidRPr="00D931E6" w:rsidRDefault="00772EF5" w:rsidP="00C777B2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color w:val="auto"/>
                    <w:sz w:val="20"/>
                    <w:szCs w:val="20"/>
                  </w:rPr>
                  <w:t>не менее 1</w:t>
                </w:r>
                <w:r w:rsidR="00C777B2" w:rsidRPr="00D931E6">
                  <w:rPr>
                    <w:color w:val="auto"/>
                    <w:sz w:val="20"/>
                    <w:szCs w:val="20"/>
                  </w:rPr>
                  <w:t>5</w:t>
                </w:r>
                <w:r w:rsidRPr="00D931E6">
                  <w:rPr>
                    <w:color w:val="auto"/>
                    <w:sz w:val="20"/>
                    <w:szCs w:val="20"/>
                  </w:rPr>
                  <w:t xml:space="preserve"> календарных дней</w:t>
                </w:r>
              </w:p>
            </w:tc>
          </w:sdtContent>
        </w:sdt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67A" w:rsidRPr="00D931E6" w:rsidRDefault="007E767A" w:rsidP="00D22DF9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</w:p>
        </w:tc>
      </w:tr>
      <w:tr w:rsidR="003D1D0D" w:rsidRPr="00D931E6" w:rsidTr="003D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D0D" w:rsidRPr="00D931E6" w:rsidRDefault="003D1D0D" w:rsidP="00D22DF9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D0D" w:rsidRPr="00D931E6" w:rsidRDefault="003D1D0D" w:rsidP="00AA59E6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Способ упаковки Товара:</w:t>
            </w:r>
          </w:p>
        </w:tc>
        <w:sdt>
          <w:sdtPr>
            <w:rPr>
              <w:rFonts w:eastAsia="Verdana"/>
              <w:color w:val="auto"/>
              <w:sz w:val="20"/>
              <w:szCs w:val="20"/>
            </w:rPr>
            <w:id w:val="-1531873791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</w:tcPr>
              <w:p w:rsidR="003D1D0D" w:rsidRPr="00D931E6" w:rsidRDefault="003D1D0D" w:rsidP="003D1D0D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rFonts w:eastAsia="Verdana"/>
                    <w:color w:val="auto"/>
                    <w:sz w:val="20"/>
                    <w:szCs w:val="20"/>
                  </w:rPr>
                  <w:t>Картонные коробки</w:t>
                </w:r>
              </w:p>
            </w:tc>
          </w:sdtContent>
        </w:sdt>
      </w:tr>
      <w:tr w:rsidR="00323B5F" w:rsidRPr="00D931E6" w:rsidTr="003D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B5F" w:rsidRPr="00D931E6" w:rsidRDefault="00323B5F" w:rsidP="00D22DF9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B5F" w:rsidRPr="00D931E6" w:rsidRDefault="00323B5F" w:rsidP="00AA59E6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Срок оплаты Товара:</w:t>
            </w:r>
          </w:p>
        </w:tc>
        <w:sdt>
          <w:sdtPr>
            <w:rPr>
              <w:color w:val="auto"/>
              <w:sz w:val="20"/>
              <w:szCs w:val="20"/>
            </w:rPr>
            <w:id w:val="-472450527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</w:tcPr>
              <w:p w:rsidR="00323B5F" w:rsidRPr="00D931E6" w:rsidRDefault="00832A03" w:rsidP="00732921">
                <w:pPr>
                  <w:spacing w:before="60" w:after="60"/>
                  <w:rPr>
                    <w:rFonts w:eastAsia="Verdana"/>
                    <w:color w:val="auto"/>
                    <w:sz w:val="20"/>
                    <w:szCs w:val="20"/>
                  </w:rPr>
                </w:pPr>
                <w:r w:rsidRPr="00D931E6">
                  <w:rPr>
                    <w:color w:val="auto"/>
                    <w:sz w:val="20"/>
                    <w:szCs w:val="20"/>
                  </w:rPr>
                  <w:t xml:space="preserve">не позднее </w:t>
                </w:r>
                <w:r w:rsidR="00732921" w:rsidRPr="00D931E6">
                  <w:rPr>
                    <w:color w:val="auto"/>
                    <w:sz w:val="20"/>
                    <w:szCs w:val="20"/>
                  </w:rPr>
                  <w:t>___</w:t>
                </w:r>
                <w:r w:rsidRPr="00D931E6">
                  <w:rPr>
                    <w:color w:val="auto"/>
                    <w:sz w:val="20"/>
                    <w:szCs w:val="20"/>
                  </w:rPr>
                  <w:t xml:space="preserve"> календарных дней со дня фактического получения Товаров Покупателем.</w:t>
                </w:r>
              </w:p>
            </w:tc>
          </w:sdtContent>
        </w:sdt>
      </w:tr>
      <w:tr w:rsidR="00AD7B52" w:rsidRPr="00D931E6" w:rsidTr="003D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B52" w:rsidRPr="00D931E6" w:rsidRDefault="00AD7B52" w:rsidP="00D22DF9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B52" w:rsidRPr="00D931E6" w:rsidRDefault="00AD7B52" w:rsidP="00AA59E6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Остаточный срок годности Товара</w:t>
            </w:r>
          </w:p>
        </w:tc>
        <w:sdt>
          <w:sdtPr>
            <w:rPr>
              <w:color w:val="auto"/>
              <w:sz w:val="20"/>
              <w:szCs w:val="20"/>
            </w:rPr>
            <w:id w:val="-509831846"/>
            <w:placeholder>
              <w:docPart w:val="DefaultPlaceholder_1082065158"/>
            </w:placeholder>
            <w:text/>
          </w:sdtPr>
          <w:sdtContent>
            <w:tc>
              <w:tcPr>
                <w:tcW w:w="5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</w:tcPr>
              <w:p w:rsidR="00AD7B52" w:rsidRPr="00D931E6" w:rsidRDefault="00AD7B52" w:rsidP="00732921">
                <w:pPr>
                  <w:spacing w:before="60" w:after="60"/>
                  <w:rPr>
                    <w:color w:val="auto"/>
                    <w:sz w:val="20"/>
                    <w:szCs w:val="20"/>
                  </w:rPr>
                </w:pPr>
                <w:r w:rsidRPr="00D931E6">
                  <w:rPr>
                    <w:color w:val="auto"/>
                    <w:sz w:val="20"/>
                    <w:szCs w:val="20"/>
                  </w:rPr>
                  <w:t xml:space="preserve">Не менее </w:t>
                </w:r>
                <w:r w:rsidR="00732921" w:rsidRPr="00D931E6">
                  <w:rPr>
                    <w:color w:val="auto"/>
                    <w:sz w:val="20"/>
                    <w:szCs w:val="20"/>
                  </w:rPr>
                  <w:t>___</w:t>
                </w:r>
                <w:r w:rsidRPr="00D931E6">
                  <w:rPr>
                    <w:color w:val="auto"/>
                    <w:sz w:val="20"/>
                    <w:szCs w:val="20"/>
                  </w:rPr>
                  <w:t xml:space="preserve"> % от срока годности</w:t>
                </w:r>
              </w:p>
            </w:tc>
          </w:sdtContent>
        </w:sdt>
      </w:tr>
      <w:tr w:rsidR="00A238BB" w:rsidRPr="00D931E6" w:rsidTr="00293CD6">
        <w:tc>
          <w:tcPr>
            <w:tcW w:w="10321" w:type="dxa"/>
            <w:gridSpan w:val="4"/>
            <w:tcBorders>
              <w:top w:val="single" w:sz="4" w:space="0" w:color="BFBFBF"/>
            </w:tcBorders>
            <w:shd w:val="clear" w:color="auto" w:fill="auto"/>
          </w:tcPr>
          <w:p w:rsidR="00A238BB" w:rsidRPr="00D931E6" w:rsidRDefault="00A238BB" w:rsidP="00D34B06">
            <w:pPr>
              <w:suppressAutoHyphens w:val="0"/>
              <w:jc w:val="left"/>
              <w:rPr>
                <w:rFonts w:eastAsia="Verdana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2B4B45" w:rsidRPr="00D931E6" w:rsidTr="00293CD6">
        <w:tc>
          <w:tcPr>
            <w:tcW w:w="858" w:type="dxa"/>
            <w:shd w:val="clear" w:color="auto" w:fill="auto"/>
          </w:tcPr>
          <w:p w:rsidR="002B4B45" w:rsidRPr="00D931E6" w:rsidRDefault="002B4B45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463" w:type="dxa"/>
            <w:gridSpan w:val="3"/>
            <w:shd w:val="clear" w:color="auto" w:fill="auto"/>
          </w:tcPr>
          <w:p w:rsidR="00D01370" w:rsidRPr="00D931E6" w:rsidRDefault="00D01370" w:rsidP="00F44B41">
            <w:pPr>
              <w:spacing w:before="60" w:after="60"/>
              <w:jc w:val="left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Дополнительные условия:</w:t>
            </w:r>
            <w:r w:rsidR="00AD7B52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eastAsia="Verdana"/>
                  <w:color w:val="auto"/>
                  <w:sz w:val="20"/>
                  <w:szCs w:val="20"/>
                </w:rPr>
                <w:id w:val="-1486315402"/>
                <w:placeholder>
                  <w:docPart w:val="DefaultPlaceholder_1082065158"/>
                </w:placeholder>
                <w:text w:multiLine="1"/>
              </w:sdtPr>
              <w:sdtContent>
                <w:r w:rsidR="00D931E6" w:rsidRPr="00D931E6">
                  <w:rPr>
                    <w:rFonts w:eastAsia="Verdana"/>
                    <w:color w:val="auto"/>
                    <w:sz w:val="20"/>
                    <w:szCs w:val="20"/>
                  </w:rPr>
                  <w:t xml:space="preserve"> 1) Условия пунктов 1.3., 1.4., 1.5., 1.6. Договора, п.1.2. Приложения 1 к Договору являются существенными условиями Договора. </w:t>
                </w:r>
                <w:r w:rsidR="00D931E6" w:rsidRPr="00D931E6">
                  <w:rPr>
                    <w:rFonts w:eastAsia="Verdana"/>
                    <w:color w:val="auto"/>
                    <w:sz w:val="20"/>
                    <w:szCs w:val="20"/>
                  </w:rPr>
                  <w:br/>
                </w:r>
                <w:r w:rsidR="00D931E6" w:rsidRPr="00D931E6">
                  <w:rPr>
                    <w:rFonts w:eastAsia="Verdana"/>
                    <w:color w:val="auto"/>
                    <w:sz w:val="20"/>
                    <w:szCs w:val="20"/>
                  </w:rPr>
                  <w:t>2) При обнаружении в партии Товара вредных веществ, подтвержденных лабораторно Роспотребнадзором, партия Товара подлежит возврату или обмену на товар надлежащего качества. При этом Поставщик возмещает Покупателю расходы, связанные с уплатой штрафов и проведением соответствующих экспертиз в случае привлечения Покупателя к административной ответственности.</w:t>
                </w:r>
                <w:r w:rsidR="00D931E6" w:rsidRPr="00D931E6">
                  <w:rPr>
                    <w:rFonts w:eastAsia="Verdana"/>
                    <w:color w:val="auto"/>
                    <w:sz w:val="20"/>
                    <w:szCs w:val="20"/>
                  </w:rPr>
                  <w:t xml:space="preserve">  </w:t>
                </w:r>
              </w:sdtContent>
            </w:sdt>
            <w:r w:rsidR="00AD7B52" w:rsidRPr="00D931E6">
              <w:rPr>
                <w:rFonts w:eastAsia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D01370" w:rsidRPr="00D931E6" w:rsidTr="00293CD6">
        <w:tc>
          <w:tcPr>
            <w:tcW w:w="858" w:type="dxa"/>
            <w:shd w:val="clear" w:color="auto" w:fill="auto"/>
          </w:tcPr>
          <w:p w:rsidR="00D01370" w:rsidRPr="00D931E6" w:rsidRDefault="00D01370" w:rsidP="00293CD6">
            <w:pPr>
              <w:pStyle w:val="aff"/>
              <w:numPr>
                <w:ilvl w:val="1"/>
                <w:numId w:val="5"/>
              </w:numPr>
              <w:suppressAutoHyphens w:val="0"/>
              <w:spacing w:before="60" w:after="60"/>
              <w:ind w:left="0" w:right="-28" w:firstLine="0"/>
              <w:contextualSpacing w:val="0"/>
              <w:jc w:val="left"/>
              <w:rPr>
                <w:rFonts w:eastAsia="Verdana"/>
                <w:color w:val="auto"/>
                <w:sz w:val="20"/>
                <w:szCs w:val="20"/>
              </w:rPr>
            </w:pPr>
          </w:p>
        </w:tc>
        <w:tc>
          <w:tcPr>
            <w:tcW w:w="9463" w:type="dxa"/>
            <w:gridSpan w:val="3"/>
            <w:shd w:val="clear" w:color="auto" w:fill="auto"/>
          </w:tcPr>
          <w:p w:rsidR="00D01370" w:rsidRPr="00D931E6" w:rsidRDefault="00D01370" w:rsidP="0086532C">
            <w:pPr>
              <w:spacing w:before="60" w:after="60"/>
              <w:rPr>
                <w:rFonts w:eastAsia="Verdana"/>
                <w:color w:val="auto"/>
                <w:sz w:val="20"/>
                <w:szCs w:val="20"/>
              </w:rPr>
            </w:pPr>
            <w:r w:rsidRPr="00D931E6">
              <w:rPr>
                <w:rFonts w:eastAsia="Verdana"/>
                <w:color w:val="auto"/>
                <w:sz w:val="20"/>
                <w:szCs w:val="20"/>
              </w:rPr>
              <w:t>Условия поставки изложены в Приложениях 1 и 2 к настоящему Договору и являются неотъемлемой частью настоящего Договора. В случае противоречий между Договором и Приложением 1 или 2, применению подлежат положения Договора.</w:t>
            </w:r>
          </w:p>
        </w:tc>
      </w:tr>
    </w:tbl>
    <w:p w:rsidR="00AB6212" w:rsidRPr="00D931E6" w:rsidRDefault="00692EBD" w:rsidP="00AB6212">
      <w:pPr>
        <w:tabs>
          <w:tab w:val="left" w:pos="0"/>
        </w:tabs>
        <w:jc w:val="center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 xml:space="preserve">АДРЕСА, РЕКВИЗИТЫ И </w:t>
      </w:r>
      <w:r w:rsidR="00AB6212" w:rsidRPr="00D931E6">
        <w:rPr>
          <w:b/>
          <w:color w:val="auto"/>
          <w:sz w:val="20"/>
          <w:szCs w:val="20"/>
        </w:rPr>
        <w:t>ПОДПИСИ СТОРОН</w:t>
      </w:r>
    </w:p>
    <w:tbl>
      <w:tblPr>
        <w:tblW w:w="0" w:type="auto"/>
        <w:tblLook w:val="04A0"/>
      </w:tblPr>
      <w:tblGrid>
        <w:gridCol w:w="5068"/>
        <w:gridCol w:w="5069"/>
      </w:tblGrid>
      <w:tr w:rsidR="00692EBD" w:rsidRPr="00D931E6" w:rsidTr="00692EBD">
        <w:tc>
          <w:tcPr>
            <w:tcW w:w="5068" w:type="dxa"/>
            <w:hideMark/>
          </w:tcPr>
          <w:p w:rsidR="00692EBD" w:rsidRPr="00D931E6" w:rsidRDefault="00692EBD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ПОКУПАТЕЛЬ:</w:t>
            </w:r>
          </w:p>
        </w:tc>
        <w:tc>
          <w:tcPr>
            <w:tcW w:w="5069" w:type="dxa"/>
            <w:hideMark/>
          </w:tcPr>
          <w:p w:rsidR="00692EBD" w:rsidRPr="00D931E6" w:rsidRDefault="00692EBD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ПОСТАВЩИК:</w:t>
            </w:r>
          </w:p>
        </w:tc>
      </w:tr>
      <w:tr w:rsidR="00692EBD" w:rsidRPr="00D931E6" w:rsidTr="00772EF5">
        <w:sdt>
          <w:sdtPr>
            <w:rPr>
              <w:sz w:val="20"/>
              <w:szCs w:val="20"/>
            </w:rPr>
            <w:id w:val="2577247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068" w:type="dxa"/>
                <w:hideMark/>
              </w:tcPr>
              <w:p w:rsidR="00692EBD" w:rsidRPr="00D931E6" w:rsidRDefault="00555AE8" w:rsidP="00555AE8">
                <w:pPr>
                  <w:rPr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8614679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069" w:type="dxa"/>
              </w:tcPr>
              <w:p w:rsidR="00692EBD" w:rsidRPr="00D931E6" w:rsidRDefault="00772EF5" w:rsidP="00D04695">
                <w:pPr>
                  <w:tabs>
                    <w:tab w:val="center" w:pos="2426"/>
                  </w:tabs>
                  <w:rPr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92EBD" w:rsidRPr="00D931E6" w:rsidTr="00772EF5">
        <w:sdt>
          <w:sdtPr>
            <w:rPr>
              <w:color w:val="808080"/>
              <w:sz w:val="20"/>
              <w:szCs w:val="20"/>
            </w:rPr>
            <w:id w:val="705141877"/>
            <w:placeholder>
              <w:docPart w:val="DD9B1C96EF914A3D9E4B74E2D7C2BBB2"/>
            </w:placeholder>
          </w:sdtPr>
          <w:sdtContent>
            <w:sdt>
              <w:sdtPr>
                <w:rPr>
                  <w:color w:val="808080"/>
                  <w:sz w:val="20"/>
                  <w:szCs w:val="20"/>
                </w:rPr>
                <w:id w:val="119264397"/>
                <w:placeholder>
                  <w:docPart w:val="E75DC2A49D864A9C84254B8242E7FCB4"/>
                </w:placeholder>
                <w:showingPlcHdr/>
                <w:text w:multiLine="1"/>
              </w:sdtPr>
              <w:sdtContent>
                <w:tc>
                  <w:tcPr>
                    <w:tcW w:w="5068" w:type="dxa"/>
                    <w:hideMark/>
                  </w:tcPr>
                  <w:p w:rsidR="00692EBD" w:rsidRPr="00D931E6" w:rsidRDefault="00555AE8" w:rsidP="00555AE8">
                    <w:pPr>
                      <w:jc w:val="left"/>
                      <w:rPr>
                        <w:sz w:val="20"/>
                        <w:szCs w:val="20"/>
                      </w:rPr>
                    </w:pPr>
                    <w:r w:rsidRPr="00D931E6">
                      <w:rPr>
                        <w:rStyle w:val="aff9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</w:sdtContent>
        </w:sdt>
        <w:sdt>
          <w:sdtPr>
            <w:rPr>
              <w:color w:val="808080"/>
              <w:sz w:val="20"/>
              <w:szCs w:val="20"/>
            </w:rPr>
            <w:id w:val="-881785912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5069" w:type="dxa"/>
              </w:tcPr>
              <w:p w:rsidR="00692EBD" w:rsidRPr="00D931E6" w:rsidRDefault="00772EF5" w:rsidP="00ED2C93">
                <w:pPr>
                  <w:jc w:val="left"/>
                  <w:rPr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4695" w:rsidRPr="00D931E6" w:rsidTr="00692EBD">
        <w:tc>
          <w:tcPr>
            <w:tcW w:w="5068" w:type="dxa"/>
          </w:tcPr>
          <w:sdt>
            <w:sdtPr>
              <w:rPr>
                <w:b/>
                <w:color w:val="808080"/>
                <w:sz w:val="20"/>
                <w:szCs w:val="20"/>
              </w:rPr>
              <w:id w:val="-1414164140"/>
              <w:placeholder>
                <w:docPart w:val="DefaultPlaceholder_1082065158"/>
              </w:placeholder>
              <w:showingPlcHdr/>
              <w:text/>
            </w:sdtPr>
            <w:sdtContent>
              <w:p w:rsidR="00D04695" w:rsidRPr="00D931E6" w:rsidRDefault="00DC66FD" w:rsidP="00D04695">
                <w:pPr>
                  <w:rPr>
                    <w:b/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  <w:p w:rsidR="001F400D" w:rsidRPr="00D931E6" w:rsidRDefault="001F400D" w:rsidP="00D04695">
            <w:pPr>
              <w:rPr>
                <w:b/>
                <w:sz w:val="20"/>
                <w:szCs w:val="20"/>
              </w:rPr>
            </w:pPr>
          </w:p>
          <w:p w:rsidR="00D04695" w:rsidRPr="00D931E6" w:rsidRDefault="00D04695" w:rsidP="00555AE8">
            <w:pPr>
              <w:rPr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 </w:t>
            </w:r>
            <w:sdt>
              <w:sdtPr>
                <w:rPr>
                  <w:b/>
                  <w:sz w:val="20"/>
                  <w:szCs w:val="20"/>
                </w:rPr>
                <w:id w:val="110361138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555AE8"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069" w:type="dxa"/>
          </w:tcPr>
          <w:sdt>
            <w:sdtPr>
              <w:rPr>
                <w:b/>
                <w:color w:val="808080"/>
                <w:sz w:val="20"/>
                <w:szCs w:val="20"/>
              </w:rPr>
              <w:id w:val="-1009135361"/>
              <w:placeholder>
                <w:docPart w:val="DefaultPlaceholder_1082065158"/>
              </w:placeholder>
              <w:showingPlcHdr/>
              <w:text/>
            </w:sdtPr>
            <w:sdtContent>
              <w:p w:rsidR="00D04695" w:rsidRPr="00D931E6" w:rsidRDefault="00555AE8" w:rsidP="00D04695">
                <w:pPr>
                  <w:rPr>
                    <w:b/>
                    <w:sz w:val="20"/>
                    <w:szCs w:val="20"/>
                  </w:rPr>
                </w:pPr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  <w:p w:rsidR="00D04695" w:rsidRPr="00D931E6" w:rsidRDefault="00D04695" w:rsidP="00D04695">
            <w:pPr>
              <w:rPr>
                <w:b/>
                <w:sz w:val="20"/>
                <w:szCs w:val="20"/>
              </w:rPr>
            </w:pPr>
          </w:p>
          <w:p w:rsidR="00D04695" w:rsidRPr="00D931E6" w:rsidRDefault="00D04695" w:rsidP="00772EF5">
            <w:pPr>
              <w:jc w:val="left"/>
              <w:rPr>
                <w:b/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>____</w:t>
            </w:r>
            <w:r w:rsidR="00772EF5" w:rsidRPr="00D931E6">
              <w:rPr>
                <w:b/>
                <w:sz w:val="20"/>
                <w:szCs w:val="20"/>
              </w:rPr>
              <w:t>_______________</w:t>
            </w:r>
            <w:sdt>
              <w:sdtPr>
                <w:rPr>
                  <w:b/>
                  <w:sz w:val="20"/>
                  <w:szCs w:val="20"/>
                </w:rPr>
                <w:id w:val="160121772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555AE8"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72EF5" w:rsidRPr="00D931E6" w:rsidRDefault="00772EF5" w:rsidP="00772EF5">
            <w:pPr>
              <w:jc w:val="left"/>
              <w:rPr>
                <w:sz w:val="20"/>
                <w:szCs w:val="20"/>
              </w:rPr>
            </w:pPr>
          </w:p>
        </w:tc>
      </w:tr>
    </w:tbl>
    <w:p w:rsidR="00143546" w:rsidRPr="00D931E6" w:rsidRDefault="00143546">
      <w:pPr>
        <w:suppressAutoHyphens w:val="0"/>
        <w:jc w:val="left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br w:type="page"/>
      </w:r>
    </w:p>
    <w:p w:rsidR="00D96F0C" w:rsidRPr="00D931E6" w:rsidRDefault="00AB54BB" w:rsidP="00D96F0C">
      <w:pPr>
        <w:jc w:val="center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lastRenderedPageBreak/>
        <w:t xml:space="preserve">ПРИЛОЖЕНИЕ </w:t>
      </w:r>
      <w:r w:rsidR="00EB5995" w:rsidRPr="00D931E6">
        <w:rPr>
          <w:b/>
          <w:color w:val="auto"/>
          <w:sz w:val="20"/>
          <w:szCs w:val="20"/>
        </w:rPr>
        <w:t>1</w:t>
      </w:r>
      <w:r w:rsidRPr="00D931E6">
        <w:rPr>
          <w:b/>
          <w:color w:val="auto"/>
          <w:sz w:val="20"/>
          <w:szCs w:val="20"/>
        </w:rPr>
        <w:t xml:space="preserve"> к Договору </w:t>
      </w:r>
      <w:r w:rsidR="00692EBD" w:rsidRPr="00D931E6">
        <w:rPr>
          <w:b/>
          <w:color w:val="auto"/>
          <w:sz w:val="20"/>
          <w:szCs w:val="20"/>
        </w:rPr>
        <w:t>поставки</w:t>
      </w:r>
      <w:r w:rsidRPr="00D931E6">
        <w:rPr>
          <w:b/>
          <w:color w:val="auto"/>
          <w:sz w:val="20"/>
          <w:szCs w:val="20"/>
        </w:rPr>
        <w:t xml:space="preserve"> №</w:t>
      </w:r>
      <w:r w:rsidR="00D96F0C" w:rsidRPr="00D931E6">
        <w:rPr>
          <w:b/>
          <w:color w:val="auto"/>
          <w:sz w:val="20"/>
          <w:szCs w:val="20"/>
        </w:rPr>
        <w:t xml:space="preserve">- </w:t>
      </w:r>
      <w:sdt>
        <w:sdtPr>
          <w:rPr>
            <w:b/>
            <w:color w:val="auto"/>
            <w:sz w:val="20"/>
            <w:szCs w:val="20"/>
          </w:rPr>
          <w:id w:val="-1842924855"/>
          <w:placeholder>
            <w:docPart w:val="23D29057529544E390EA5D95450FB618"/>
          </w:placeholder>
          <w:text/>
        </w:sdtPr>
        <w:sdtContent>
          <w:r w:rsidR="00D96F0C" w:rsidRPr="00D931E6">
            <w:rPr>
              <w:b/>
              <w:color w:val="auto"/>
              <w:sz w:val="20"/>
              <w:szCs w:val="20"/>
            </w:rPr>
            <w:t>______________</w:t>
          </w:r>
        </w:sdtContent>
      </w:sdt>
      <w:r w:rsidR="00DC12DD" w:rsidRPr="00D931E6">
        <w:rPr>
          <w:b/>
          <w:color w:val="auto"/>
          <w:sz w:val="20"/>
          <w:szCs w:val="20"/>
        </w:rPr>
        <w:t xml:space="preserve"> </w:t>
      </w:r>
      <w:r w:rsidR="00D96F0C" w:rsidRPr="00D931E6">
        <w:rPr>
          <w:color w:val="auto"/>
          <w:sz w:val="20"/>
          <w:szCs w:val="20"/>
        </w:rPr>
        <w:t xml:space="preserve"> от </w:t>
      </w:r>
      <w:sdt>
        <w:sdtPr>
          <w:rPr>
            <w:color w:val="auto"/>
            <w:sz w:val="20"/>
            <w:szCs w:val="20"/>
          </w:rPr>
          <w:id w:val="-1604641635"/>
          <w:placeholder>
            <w:docPart w:val="29542807DCF84761BFFE22D5F3B55B36"/>
          </w:placeholder>
          <w:text/>
        </w:sdtPr>
        <w:sdtContent>
          <w:r w:rsidR="00D96F0C" w:rsidRPr="00D931E6">
            <w:rPr>
              <w:color w:val="auto"/>
              <w:sz w:val="20"/>
              <w:szCs w:val="20"/>
            </w:rPr>
            <w:t>«___» ___________ 201__ г.</w:t>
          </w:r>
        </w:sdtContent>
      </w:sdt>
    </w:p>
    <w:p w:rsidR="00AB54BB" w:rsidRPr="00D931E6" w:rsidRDefault="00AB54BB" w:rsidP="00D96F0C">
      <w:pPr>
        <w:jc w:val="center"/>
        <w:rPr>
          <w:color w:val="auto"/>
          <w:sz w:val="20"/>
          <w:szCs w:val="20"/>
        </w:rPr>
      </w:pPr>
    </w:p>
    <w:p w:rsidR="00497572" w:rsidRPr="00D931E6" w:rsidRDefault="00497572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Условия поставки</w:t>
      </w:r>
    </w:p>
    <w:p w:rsidR="00AB54BB" w:rsidRPr="00D931E6" w:rsidRDefault="00692EBD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Поставщик обязуется поставить, а Покупатель принять и оплатить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овар, указанный в п.</w:t>
      </w:r>
      <w:r w:rsidR="007E767A" w:rsidRPr="00D931E6">
        <w:rPr>
          <w:color w:val="auto"/>
          <w:sz w:val="20"/>
          <w:szCs w:val="20"/>
        </w:rPr>
        <w:t xml:space="preserve"> </w:t>
      </w:r>
      <w:r w:rsidRPr="00D931E6">
        <w:rPr>
          <w:color w:val="auto"/>
          <w:sz w:val="20"/>
          <w:szCs w:val="20"/>
        </w:rPr>
        <w:t>1.3 Договора</w:t>
      </w:r>
      <w:r w:rsidR="00AB54BB" w:rsidRPr="00D931E6">
        <w:rPr>
          <w:color w:val="auto"/>
          <w:sz w:val="20"/>
          <w:szCs w:val="20"/>
        </w:rPr>
        <w:t>.</w:t>
      </w:r>
    </w:p>
    <w:p w:rsidR="00692EBD" w:rsidRPr="00D931E6" w:rsidRDefault="00692EBD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Покупатель вправе приобрести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 в меньшем количестве, чем предусмотрено в </w:t>
      </w:r>
      <w:r w:rsidR="006D44A6" w:rsidRPr="00D931E6">
        <w:rPr>
          <w:color w:val="auto"/>
          <w:sz w:val="20"/>
          <w:szCs w:val="20"/>
        </w:rPr>
        <w:t>п. 1.3</w:t>
      </w:r>
      <w:r w:rsidRPr="00D931E6">
        <w:rPr>
          <w:color w:val="auto"/>
          <w:sz w:val="20"/>
          <w:szCs w:val="20"/>
        </w:rPr>
        <w:t xml:space="preserve"> </w:t>
      </w:r>
      <w:r w:rsidR="006D44A6" w:rsidRPr="00D931E6">
        <w:rPr>
          <w:color w:val="auto"/>
          <w:sz w:val="20"/>
          <w:szCs w:val="20"/>
        </w:rPr>
        <w:t>Д</w:t>
      </w:r>
      <w:r w:rsidRPr="00D931E6">
        <w:rPr>
          <w:color w:val="auto"/>
          <w:sz w:val="20"/>
          <w:szCs w:val="20"/>
        </w:rPr>
        <w:t xml:space="preserve">оговора. При этом оплате подлежит фактически </w:t>
      </w:r>
      <w:r w:rsidR="00D04695" w:rsidRPr="00D931E6">
        <w:rPr>
          <w:color w:val="auto"/>
          <w:sz w:val="20"/>
          <w:szCs w:val="20"/>
        </w:rPr>
        <w:t>поставленный</w:t>
      </w:r>
      <w:r w:rsidRPr="00D931E6">
        <w:rPr>
          <w:color w:val="auto"/>
          <w:sz w:val="20"/>
          <w:szCs w:val="20"/>
        </w:rPr>
        <w:t xml:space="preserve">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овар.</w:t>
      </w:r>
    </w:p>
    <w:p w:rsidR="00692EBD" w:rsidRPr="00D931E6" w:rsidRDefault="00692EBD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Товар по настоящему договору поставляется по мере возникновения потребности у Покупателя.  </w:t>
      </w:r>
      <w:r w:rsidR="00531447" w:rsidRPr="00D931E6">
        <w:rPr>
          <w:color w:val="auto"/>
          <w:sz w:val="20"/>
          <w:szCs w:val="20"/>
        </w:rPr>
        <w:t>Наименование, к</w:t>
      </w:r>
      <w:r w:rsidRPr="00D931E6">
        <w:rPr>
          <w:color w:val="auto"/>
          <w:sz w:val="20"/>
          <w:szCs w:val="20"/>
        </w:rPr>
        <w:t xml:space="preserve">оличество поставляемого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указывается Покупателем в заявках и фиксируется в сопроводительных документа</w:t>
      </w:r>
      <w:r w:rsidR="00EF277F" w:rsidRPr="00D931E6">
        <w:rPr>
          <w:color w:val="auto"/>
          <w:sz w:val="20"/>
          <w:szCs w:val="20"/>
        </w:rPr>
        <w:t>х (накладных, счетах-фактурах).</w:t>
      </w:r>
    </w:p>
    <w:p w:rsidR="00692EBD" w:rsidRPr="00D931E6" w:rsidRDefault="00692EBD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Ненаправление Покупателем заявки на поставку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Поставщику не является нарушением обязанностей по настоящему договору. Товар, поставленный Поставщиком вне содержания заявки Покупателя, Покупатель не обязан принимать и оплачивать, убытки, возникшие у Поставщика по такой поставке также Покупателем не возмещаются.</w:t>
      </w:r>
    </w:p>
    <w:p w:rsidR="00497572" w:rsidRPr="00D931E6" w:rsidRDefault="00497572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Качество товара и упаковка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Качество поставляемого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должно соответствовать требованиям ГОСТ, ТУ, действующим стандартам, иным нормативным требованиям, установленным </w:t>
      </w:r>
      <w:r w:rsidR="00D04695" w:rsidRPr="00D931E6">
        <w:rPr>
          <w:color w:val="auto"/>
          <w:sz w:val="20"/>
          <w:szCs w:val="20"/>
        </w:rPr>
        <w:t xml:space="preserve">пунктом 1.3 Договора и </w:t>
      </w:r>
      <w:r w:rsidRPr="00D931E6">
        <w:rPr>
          <w:color w:val="auto"/>
          <w:sz w:val="20"/>
          <w:szCs w:val="20"/>
        </w:rPr>
        <w:t>законодательством для данного вида товара.</w:t>
      </w:r>
    </w:p>
    <w:p w:rsidR="00B87597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Поставщик при передаче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обязан предоставить Покупателю </w:t>
      </w:r>
      <w:r w:rsidR="00D04695" w:rsidRPr="00D931E6">
        <w:rPr>
          <w:color w:val="auto"/>
          <w:sz w:val="20"/>
          <w:szCs w:val="20"/>
        </w:rPr>
        <w:t>документы</w:t>
      </w:r>
      <w:r w:rsidRPr="00D931E6">
        <w:rPr>
          <w:color w:val="auto"/>
          <w:sz w:val="20"/>
          <w:szCs w:val="20"/>
        </w:rPr>
        <w:t xml:space="preserve"> на </w:t>
      </w:r>
      <w:r w:rsidR="00D04695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овар: </w:t>
      </w:r>
      <w:r w:rsidR="00012972" w:rsidRPr="00D931E6">
        <w:rPr>
          <w:color w:val="auto"/>
          <w:sz w:val="20"/>
          <w:szCs w:val="20"/>
        </w:rPr>
        <w:t>копия декларации (</w:t>
      </w:r>
      <w:r w:rsidRPr="00D931E6">
        <w:rPr>
          <w:color w:val="auto"/>
          <w:sz w:val="20"/>
          <w:szCs w:val="20"/>
        </w:rPr>
        <w:t>сертификат</w:t>
      </w:r>
      <w:r w:rsidR="00012972" w:rsidRPr="00D931E6">
        <w:rPr>
          <w:color w:val="auto"/>
          <w:sz w:val="20"/>
          <w:szCs w:val="20"/>
        </w:rPr>
        <w:t>а)</w:t>
      </w:r>
      <w:r w:rsidR="00B87597" w:rsidRPr="00D931E6">
        <w:rPr>
          <w:color w:val="auto"/>
          <w:sz w:val="20"/>
          <w:szCs w:val="20"/>
        </w:rPr>
        <w:t xml:space="preserve"> </w:t>
      </w:r>
      <w:r w:rsidRPr="00D931E6">
        <w:rPr>
          <w:color w:val="auto"/>
          <w:sz w:val="20"/>
          <w:szCs w:val="20"/>
        </w:rPr>
        <w:t xml:space="preserve">соответствия, удостоверение качества, </w:t>
      </w:r>
      <w:r w:rsidR="00B87597" w:rsidRPr="00D931E6">
        <w:rPr>
          <w:color w:val="auto"/>
          <w:sz w:val="20"/>
          <w:szCs w:val="20"/>
        </w:rPr>
        <w:t xml:space="preserve">санитарно-эпидемиологические заключения, </w:t>
      </w:r>
      <w:r w:rsidR="00012972" w:rsidRPr="00D931E6">
        <w:rPr>
          <w:color w:val="auto"/>
          <w:sz w:val="20"/>
          <w:szCs w:val="20"/>
        </w:rPr>
        <w:t>оригинал ветеринарной справки</w:t>
      </w:r>
      <w:r w:rsidR="00B87597" w:rsidRPr="00D931E6">
        <w:rPr>
          <w:color w:val="auto"/>
          <w:sz w:val="20"/>
          <w:szCs w:val="20"/>
        </w:rPr>
        <w:t xml:space="preserve"> (для продуктов питания)</w:t>
      </w:r>
      <w:r w:rsidR="00012972" w:rsidRPr="00D931E6">
        <w:rPr>
          <w:color w:val="auto"/>
          <w:sz w:val="20"/>
          <w:szCs w:val="20"/>
        </w:rPr>
        <w:t xml:space="preserve"> </w:t>
      </w:r>
      <w:r w:rsidRPr="00D931E6">
        <w:rPr>
          <w:color w:val="auto"/>
          <w:sz w:val="20"/>
          <w:szCs w:val="20"/>
        </w:rPr>
        <w:t>и т.п. в соответствии с требованиями действующего законодательства РФ, подтверждающих качество и легальность происхождения товара.</w:t>
      </w:r>
      <w:r w:rsidR="00B87597" w:rsidRPr="00D931E6">
        <w:rPr>
          <w:color w:val="auto"/>
          <w:sz w:val="20"/>
          <w:szCs w:val="20"/>
        </w:rPr>
        <w:t xml:space="preserve"> Поставщик вместе с Товаром обязуется передать Покупателю документы, необходимые для эксплуатации Товара (для не продовольственных товаров).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Товар маркируется согласно требованиям ТР ТС 022/2011</w:t>
      </w:r>
      <w:r w:rsidR="00E07BE8" w:rsidRPr="00D931E6">
        <w:rPr>
          <w:color w:val="auto"/>
          <w:sz w:val="20"/>
          <w:szCs w:val="20"/>
        </w:rPr>
        <w:t xml:space="preserve"> (для продуктов питания), в соответствии с документацией на Товар, а также требованиями ГОСТ, ТУ, сертификатов соответствия и др.</w:t>
      </w:r>
      <w:r w:rsidRPr="00D931E6">
        <w:rPr>
          <w:color w:val="auto"/>
          <w:sz w:val="20"/>
          <w:szCs w:val="20"/>
        </w:rPr>
        <w:t xml:space="preserve"> Упаковка и тара товара должна обеспечивать его товарный вид, сохранность и надлежащее качество при условии соблюдения правил транспортировки и хранения.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Товар должен быть затарен </w:t>
      </w:r>
      <w:r w:rsidR="003D1D0D" w:rsidRPr="00D931E6">
        <w:rPr>
          <w:color w:val="auto"/>
          <w:sz w:val="20"/>
          <w:szCs w:val="20"/>
        </w:rPr>
        <w:t>способом, указанным в пункте 1.1</w:t>
      </w:r>
      <w:r w:rsidR="00BA59CD" w:rsidRPr="00D931E6">
        <w:rPr>
          <w:color w:val="auto"/>
          <w:sz w:val="20"/>
          <w:szCs w:val="20"/>
        </w:rPr>
        <w:t>7</w:t>
      </w:r>
      <w:r w:rsidR="003D1D0D" w:rsidRPr="00D931E6">
        <w:rPr>
          <w:color w:val="auto"/>
          <w:sz w:val="20"/>
          <w:szCs w:val="20"/>
        </w:rPr>
        <w:t xml:space="preserve"> Договора.</w:t>
      </w:r>
      <w:r w:rsidRPr="00D931E6">
        <w:rPr>
          <w:color w:val="auto"/>
          <w:sz w:val="20"/>
          <w:szCs w:val="20"/>
        </w:rPr>
        <w:t xml:space="preserve"> </w:t>
      </w:r>
    </w:p>
    <w:p w:rsidR="00E66D39" w:rsidRPr="00D931E6" w:rsidRDefault="00E66D39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Поставщик гарантирует доброкачественность, соответствие предъявляемым к нему требованиям и пригодность </w:t>
      </w:r>
      <w:r w:rsidR="00531447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к использованию в течение срока</w:t>
      </w:r>
      <w:r w:rsidR="00531447" w:rsidRPr="00D931E6">
        <w:rPr>
          <w:color w:val="auto"/>
          <w:sz w:val="20"/>
          <w:szCs w:val="20"/>
        </w:rPr>
        <w:t xml:space="preserve"> годности</w:t>
      </w:r>
      <w:r w:rsidRPr="00D931E6">
        <w:rPr>
          <w:color w:val="auto"/>
          <w:sz w:val="20"/>
          <w:szCs w:val="20"/>
        </w:rPr>
        <w:t xml:space="preserve">, установленного </w:t>
      </w:r>
      <w:r w:rsidR="0059772C" w:rsidRPr="00D931E6">
        <w:rPr>
          <w:color w:val="auto"/>
          <w:sz w:val="20"/>
          <w:szCs w:val="20"/>
        </w:rPr>
        <w:t>се</w:t>
      </w:r>
      <w:r w:rsidRPr="00D931E6">
        <w:rPr>
          <w:color w:val="auto"/>
          <w:sz w:val="20"/>
          <w:szCs w:val="20"/>
        </w:rPr>
        <w:t>ртификатом, либо ГОСТ, ТУ, иным документам на поставляемый товар</w:t>
      </w:r>
      <w:r w:rsidR="00531447" w:rsidRPr="00D931E6">
        <w:rPr>
          <w:color w:val="auto"/>
          <w:sz w:val="20"/>
          <w:szCs w:val="20"/>
        </w:rPr>
        <w:t xml:space="preserve"> (для товаров, на которые установлен срок годности)</w:t>
      </w:r>
      <w:r w:rsidRPr="00D931E6">
        <w:rPr>
          <w:color w:val="auto"/>
          <w:sz w:val="20"/>
          <w:szCs w:val="20"/>
        </w:rPr>
        <w:t>.</w:t>
      </w:r>
      <w:r w:rsidR="0059772C" w:rsidRPr="00D931E6">
        <w:rPr>
          <w:color w:val="auto"/>
          <w:sz w:val="20"/>
          <w:szCs w:val="20"/>
        </w:rPr>
        <w:t xml:space="preserve"> Поставщик предоставляет гарантию на </w:t>
      </w:r>
      <w:r w:rsidR="00531447" w:rsidRPr="00D931E6">
        <w:rPr>
          <w:color w:val="auto"/>
          <w:sz w:val="20"/>
          <w:szCs w:val="20"/>
        </w:rPr>
        <w:t>Т</w:t>
      </w:r>
      <w:r w:rsidR="0059772C" w:rsidRPr="00D931E6">
        <w:rPr>
          <w:color w:val="auto"/>
          <w:sz w:val="20"/>
          <w:szCs w:val="20"/>
        </w:rPr>
        <w:t>овар сроком один год, если ино</w:t>
      </w:r>
      <w:r w:rsidR="00233940" w:rsidRPr="00D931E6">
        <w:rPr>
          <w:color w:val="auto"/>
          <w:sz w:val="20"/>
          <w:szCs w:val="20"/>
        </w:rPr>
        <w:t>й</w:t>
      </w:r>
      <w:r w:rsidR="0059772C" w:rsidRPr="00D931E6">
        <w:rPr>
          <w:color w:val="auto"/>
          <w:sz w:val="20"/>
          <w:szCs w:val="20"/>
        </w:rPr>
        <w:t xml:space="preserve"> срок не установлен производителем товаров</w:t>
      </w:r>
      <w:r w:rsidR="00531447" w:rsidRPr="00D931E6">
        <w:rPr>
          <w:color w:val="auto"/>
          <w:sz w:val="20"/>
          <w:szCs w:val="20"/>
        </w:rPr>
        <w:t xml:space="preserve"> (для товаров, на которые установлен гарантийный срок)</w:t>
      </w:r>
      <w:r w:rsidR="0059772C" w:rsidRPr="00D931E6">
        <w:rPr>
          <w:color w:val="auto"/>
          <w:sz w:val="20"/>
          <w:szCs w:val="20"/>
        </w:rPr>
        <w:t>. В случае выявления недостатков Товара</w:t>
      </w:r>
      <w:r w:rsidR="00531447" w:rsidRPr="00D931E6">
        <w:rPr>
          <w:color w:val="auto"/>
          <w:sz w:val="20"/>
          <w:szCs w:val="20"/>
        </w:rPr>
        <w:t xml:space="preserve"> в установленные настоящим пунктом сроки</w:t>
      </w:r>
      <w:r w:rsidR="0059772C" w:rsidRPr="00D931E6">
        <w:rPr>
          <w:color w:val="auto"/>
          <w:sz w:val="20"/>
          <w:szCs w:val="20"/>
        </w:rPr>
        <w:t xml:space="preserve">, </w:t>
      </w:r>
      <w:r w:rsidR="009510BC" w:rsidRPr="00D931E6">
        <w:rPr>
          <w:color w:val="auto"/>
          <w:sz w:val="20"/>
          <w:szCs w:val="20"/>
        </w:rPr>
        <w:t>Стороны Договора действуют в аналогичном порядке, установленном в пункте 4.</w:t>
      </w:r>
      <w:r w:rsidR="0025280D" w:rsidRPr="00D931E6">
        <w:rPr>
          <w:color w:val="auto"/>
          <w:sz w:val="20"/>
          <w:szCs w:val="20"/>
        </w:rPr>
        <w:t>2</w:t>
      </w:r>
      <w:r w:rsidR="009510BC" w:rsidRPr="00D931E6">
        <w:rPr>
          <w:color w:val="auto"/>
          <w:sz w:val="20"/>
          <w:szCs w:val="20"/>
        </w:rPr>
        <w:t>.</w:t>
      </w:r>
      <w:r w:rsidR="0025280D" w:rsidRPr="00D931E6">
        <w:rPr>
          <w:color w:val="auto"/>
          <w:sz w:val="20"/>
          <w:szCs w:val="20"/>
        </w:rPr>
        <w:t>1</w:t>
      </w:r>
      <w:r w:rsidR="009510BC" w:rsidRPr="00D931E6">
        <w:rPr>
          <w:color w:val="auto"/>
          <w:sz w:val="20"/>
          <w:szCs w:val="20"/>
        </w:rPr>
        <w:t xml:space="preserve"> для приемки Товара по качеству, а также в пункте 4.3. Договора.</w:t>
      </w:r>
      <w:r w:rsidR="0059772C" w:rsidRPr="00D931E6">
        <w:rPr>
          <w:color w:val="auto"/>
          <w:sz w:val="20"/>
          <w:szCs w:val="20"/>
        </w:rPr>
        <w:t xml:space="preserve"> </w:t>
      </w:r>
      <w:r w:rsidRPr="00D931E6">
        <w:rPr>
          <w:color w:val="auto"/>
          <w:sz w:val="20"/>
          <w:szCs w:val="20"/>
        </w:rPr>
        <w:t xml:space="preserve"> </w:t>
      </w:r>
    </w:p>
    <w:p w:rsidR="00E66D39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Существенным условием поставки по настоящему </w:t>
      </w:r>
      <w:r w:rsidR="00D01370" w:rsidRPr="00D931E6">
        <w:rPr>
          <w:color w:val="auto"/>
          <w:sz w:val="20"/>
          <w:szCs w:val="20"/>
        </w:rPr>
        <w:t>Д</w:t>
      </w:r>
      <w:r w:rsidRPr="00D931E6">
        <w:rPr>
          <w:color w:val="auto"/>
          <w:sz w:val="20"/>
          <w:szCs w:val="20"/>
        </w:rPr>
        <w:t>оговору является срок годности товара</w:t>
      </w:r>
      <w:r w:rsidR="00C37541" w:rsidRPr="00D931E6">
        <w:rPr>
          <w:color w:val="auto"/>
          <w:sz w:val="20"/>
          <w:szCs w:val="20"/>
        </w:rPr>
        <w:t xml:space="preserve"> (если в п.1.19. не проставлен знак «-»)</w:t>
      </w:r>
      <w:r w:rsidRPr="00D931E6">
        <w:rPr>
          <w:color w:val="auto"/>
          <w:sz w:val="20"/>
          <w:szCs w:val="20"/>
        </w:rPr>
        <w:t xml:space="preserve">. Остаточный срок годности Товара, поставляемого по условиям настоящего Договора,  должен </w:t>
      </w:r>
      <w:r w:rsidR="00AD7B52" w:rsidRPr="00D931E6">
        <w:rPr>
          <w:color w:val="auto"/>
          <w:sz w:val="20"/>
          <w:szCs w:val="20"/>
        </w:rPr>
        <w:t xml:space="preserve">быть </w:t>
      </w:r>
      <w:r w:rsidR="00C777B2" w:rsidRPr="00D931E6">
        <w:rPr>
          <w:color w:val="auto"/>
          <w:sz w:val="20"/>
          <w:szCs w:val="20"/>
        </w:rPr>
        <w:t xml:space="preserve">не </w:t>
      </w:r>
      <w:r w:rsidR="00AD7B52" w:rsidRPr="00D931E6">
        <w:rPr>
          <w:color w:val="auto"/>
          <w:sz w:val="20"/>
          <w:szCs w:val="20"/>
        </w:rPr>
        <w:t>меньше</w:t>
      </w:r>
      <w:r w:rsidR="00BA59CD" w:rsidRPr="00D931E6">
        <w:rPr>
          <w:color w:val="auto"/>
          <w:sz w:val="20"/>
          <w:szCs w:val="20"/>
        </w:rPr>
        <w:t xml:space="preserve"> срока, указанного в пункте 1.19</w:t>
      </w:r>
      <w:r w:rsidR="00AD7B52" w:rsidRPr="00D931E6">
        <w:rPr>
          <w:color w:val="auto"/>
          <w:sz w:val="20"/>
          <w:szCs w:val="20"/>
        </w:rPr>
        <w:t xml:space="preserve"> Договора</w:t>
      </w:r>
      <w:r w:rsidRPr="00D931E6">
        <w:rPr>
          <w:color w:val="auto"/>
          <w:sz w:val="20"/>
          <w:szCs w:val="20"/>
        </w:rPr>
        <w:t>.</w:t>
      </w:r>
      <w:r w:rsidR="00E07BE8" w:rsidRPr="00D931E6">
        <w:rPr>
          <w:color w:val="auto"/>
          <w:sz w:val="20"/>
          <w:szCs w:val="20"/>
        </w:rPr>
        <w:t xml:space="preserve"> </w:t>
      </w:r>
      <w:r w:rsidRPr="00D931E6">
        <w:rPr>
          <w:color w:val="auto"/>
          <w:sz w:val="20"/>
          <w:szCs w:val="20"/>
        </w:rPr>
        <w:t xml:space="preserve"> </w:t>
      </w:r>
      <w:r w:rsidR="00E66D39" w:rsidRPr="00D931E6">
        <w:rPr>
          <w:color w:val="auto"/>
          <w:sz w:val="20"/>
          <w:szCs w:val="20"/>
        </w:rPr>
        <w:t>При поставке Товара Поставщиком со сроком годности менее согласованного в пункте 1.1</w:t>
      </w:r>
      <w:r w:rsidR="00BA59CD" w:rsidRPr="00D931E6">
        <w:rPr>
          <w:color w:val="auto"/>
          <w:sz w:val="20"/>
          <w:szCs w:val="20"/>
        </w:rPr>
        <w:t>9</w:t>
      </w:r>
      <w:r w:rsidR="00E66D39" w:rsidRPr="00D931E6">
        <w:rPr>
          <w:color w:val="auto"/>
          <w:sz w:val="20"/>
          <w:szCs w:val="20"/>
        </w:rPr>
        <w:t xml:space="preserve"> Договора и указанного в товаро-сопроводительных документах  либо на упаковке Товара, Покупатель вправе отказаться от получения Товара и вернуть его Поставщику за его счет в течение 3 (Трех) дней с даты получения Товара. По договоренности Сторон, такой Товар может быть принят Покупателем от Поставщика на условиях, согласованных отдельным соглашением Сторон.</w:t>
      </w:r>
    </w:p>
    <w:p w:rsidR="00497572" w:rsidRPr="00D931E6" w:rsidRDefault="00497572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Порядок поставки товара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Поставка </w:t>
      </w:r>
      <w:r w:rsidR="00D01370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осуществляется в соответствии с заявками Покупателя. Покупатель составляет заявку в произвольной форм</w:t>
      </w:r>
      <w:r w:rsidR="006D44A6" w:rsidRPr="00D931E6">
        <w:rPr>
          <w:color w:val="auto"/>
          <w:sz w:val="20"/>
          <w:szCs w:val="20"/>
        </w:rPr>
        <w:t xml:space="preserve">е и  направляет её Поставщику в соответствии с координатами, указанными в п. 1.7 </w:t>
      </w:r>
      <w:r w:rsidR="00BD710D" w:rsidRPr="00D931E6">
        <w:rPr>
          <w:color w:val="auto"/>
          <w:sz w:val="20"/>
          <w:szCs w:val="20"/>
        </w:rPr>
        <w:t xml:space="preserve"> </w:t>
      </w:r>
      <w:r w:rsidR="006D44A6" w:rsidRPr="00D931E6">
        <w:rPr>
          <w:color w:val="auto"/>
          <w:sz w:val="20"/>
          <w:szCs w:val="20"/>
        </w:rPr>
        <w:t>Договора</w:t>
      </w:r>
      <w:r w:rsidRPr="00D931E6">
        <w:rPr>
          <w:color w:val="auto"/>
          <w:sz w:val="20"/>
          <w:szCs w:val="20"/>
        </w:rPr>
        <w:t>. Покупатель в заявке обязан указать наименование и количество приобретае</w:t>
      </w:r>
      <w:r w:rsidR="00D01370" w:rsidRPr="00D931E6">
        <w:rPr>
          <w:color w:val="auto"/>
          <w:sz w:val="20"/>
          <w:szCs w:val="20"/>
        </w:rPr>
        <w:t>мого Т</w:t>
      </w:r>
      <w:r w:rsidRPr="00D931E6">
        <w:rPr>
          <w:color w:val="auto"/>
          <w:sz w:val="20"/>
          <w:szCs w:val="20"/>
        </w:rPr>
        <w:t>овара.</w:t>
      </w:r>
      <w:r w:rsidR="00D01370" w:rsidRPr="00D931E6">
        <w:rPr>
          <w:color w:val="auto"/>
          <w:sz w:val="20"/>
          <w:szCs w:val="20"/>
        </w:rPr>
        <w:t xml:space="preserve"> 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На основании заявки Поставщик выставляет Покупателю счет на оплату.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Поставка </w:t>
      </w:r>
      <w:r w:rsidR="00D01370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производится в течение </w:t>
      </w:r>
      <w:r w:rsidR="00BA59CD" w:rsidRPr="00D931E6">
        <w:rPr>
          <w:color w:val="auto"/>
          <w:sz w:val="20"/>
          <w:szCs w:val="20"/>
        </w:rPr>
        <w:t>срока, установленного в п.</w:t>
      </w:r>
      <w:r w:rsidR="008F7E45" w:rsidRPr="00D931E6">
        <w:rPr>
          <w:color w:val="auto"/>
          <w:sz w:val="20"/>
          <w:szCs w:val="20"/>
        </w:rPr>
        <w:t>1.</w:t>
      </w:r>
      <w:r w:rsidR="00BA59CD" w:rsidRPr="00D931E6">
        <w:rPr>
          <w:color w:val="auto"/>
          <w:sz w:val="20"/>
          <w:szCs w:val="20"/>
        </w:rPr>
        <w:t>9 Договора</w:t>
      </w:r>
      <w:r w:rsidRPr="00D931E6">
        <w:rPr>
          <w:color w:val="auto"/>
          <w:sz w:val="20"/>
          <w:szCs w:val="20"/>
        </w:rPr>
        <w:t xml:space="preserve"> со дня получения заявки Покупателя. 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Поставка товара осуществляется на условиях доставки товара на склад Покупателя по адресу</w:t>
      </w:r>
      <w:r w:rsidR="006D44A6" w:rsidRPr="00D931E6">
        <w:rPr>
          <w:color w:val="auto"/>
          <w:sz w:val="20"/>
          <w:szCs w:val="20"/>
        </w:rPr>
        <w:t>, указанному в п. 1.</w:t>
      </w:r>
      <w:r w:rsidR="00BA59CD" w:rsidRPr="00D931E6">
        <w:rPr>
          <w:color w:val="auto"/>
          <w:sz w:val="20"/>
          <w:szCs w:val="20"/>
        </w:rPr>
        <w:t>10</w:t>
      </w:r>
      <w:r w:rsidR="006D44A6" w:rsidRPr="00D931E6">
        <w:rPr>
          <w:color w:val="auto"/>
          <w:sz w:val="20"/>
          <w:szCs w:val="20"/>
        </w:rPr>
        <w:t xml:space="preserve"> договора</w:t>
      </w:r>
      <w:r w:rsidRPr="00D931E6">
        <w:rPr>
          <w:color w:val="auto"/>
          <w:sz w:val="20"/>
          <w:szCs w:val="20"/>
        </w:rPr>
        <w:t>, транспортом Поставщика и за счет Поставщика.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Поставщик обязуется обеспечить транспортировку Товара автотранспортом, в соответствии с нормами и условиями действу</w:t>
      </w:r>
      <w:r w:rsidR="0047789E" w:rsidRPr="00D931E6">
        <w:rPr>
          <w:color w:val="auto"/>
          <w:sz w:val="20"/>
          <w:szCs w:val="20"/>
        </w:rPr>
        <w:t xml:space="preserve">ющего законодательства РФ. </w:t>
      </w:r>
      <w:r w:rsidR="00A47984" w:rsidRPr="00D931E6">
        <w:rPr>
          <w:color w:val="auto"/>
          <w:sz w:val="20"/>
          <w:szCs w:val="20"/>
        </w:rPr>
        <w:t>По требованию Покупателя Поставщик при доставке Товара предъявляет оригинал и передает заверенную копию: санитарных книжек на водителя</w:t>
      </w:r>
      <w:r w:rsidRPr="00D931E6">
        <w:rPr>
          <w:color w:val="auto"/>
          <w:sz w:val="20"/>
          <w:szCs w:val="20"/>
        </w:rPr>
        <w:t xml:space="preserve"> и экспедитор</w:t>
      </w:r>
      <w:r w:rsidR="00A47984" w:rsidRPr="00D931E6">
        <w:rPr>
          <w:color w:val="auto"/>
          <w:sz w:val="20"/>
          <w:szCs w:val="20"/>
        </w:rPr>
        <w:t>а</w:t>
      </w:r>
      <w:r w:rsidRPr="00D931E6">
        <w:rPr>
          <w:color w:val="auto"/>
          <w:sz w:val="20"/>
          <w:szCs w:val="20"/>
        </w:rPr>
        <w:t>.</w:t>
      </w:r>
    </w:p>
    <w:p w:rsidR="00497572" w:rsidRPr="00D931E6" w:rsidRDefault="0049757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Для проезда на территорию Покупателя, Поставщик обеспечивает своевременное получение пропуска на транспортное средство и водителя, а также наличие у водителя паспорта гражданина РФ. Поставщик гарантирует </w:t>
      </w:r>
      <w:r w:rsidRPr="00D931E6">
        <w:rPr>
          <w:color w:val="auto"/>
          <w:sz w:val="20"/>
          <w:szCs w:val="20"/>
        </w:rPr>
        <w:lastRenderedPageBreak/>
        <w:t xml:space="preserve">отсутствие </w:t>
      </w:r>
      <w:r w:rsidR="00A47984" w:rsidRPr="00D931E6">
        <w:rPr>
          <w:color w:val="auto"/>
          <w:sz w:val="20"/>
          <w:szCs w:val="20"/>
        </w:rPr>
        <w:t>у лиц</w:t>
      </w:r>
      <w:r w:rsidRPr="00D931E6">
        <w:rPr>
          <w:color w:val="auto"/>
          <w:sz w:val="20"/>
          <w:szCs w:val="20"/>
        </w:rPr>
        <w:t xml:space="preserve">, задействованных в доставке </w:t>
      </w:r>
      <w:r w:rsidR="00A47984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непогашенной или неснятой судимости за совершение умышленного преступления и факт того, что они не состоят на учете в учреждениях органов здравоохранения по поводу психического заболевания, алкоголизма и </w:t>
      </w:r>
      <w:r w:rsidR="00A47984" w:rsidRPr="00D931E6">
        <w:rPr>
          <w:color w:val="auto"/>
          <w:sz w:val="20"/>
          <w:szCs w:val="20"/>
        </w:rPr>
        <w:t xml:space="preserve">(или) </w:t>
      </w:r>
      <w:r w:rsidRPr="00D931E6">
        <w:rPr>
          <w:color w:val="auto"/>
          <w:sz w:val="20"/>
          <w:szCs w:val="20"/>
        </w:rPr>
        <w:t>наркомании.</w:t>
      </w:r>
    </w:p>
    <w:p w:rsidR="006D44A6" w:rsidRPr="00D931E6" w:rsidRDefault="006D44A6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Порядок приемки товара</w:t>
      </w:r>
    </w:p>
    <w:p w:rsidR="006A2413" w:rsidRPr="00D931E6" w:rsidRDefault="006D44A6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Приёмка товара по количеству осуществляется лицами, уполномочен</w:t>
      </w:r>
      <w:r w:rsidR="003375F9" w:rsidRPr="00D931E6">
        <w:rPr>
          <w:color w:val="auto"/>
          <w:sz w:val="20"/>
          <w:szCs w:val="20"/>
        </w:rPr>
        <w:t>ными Покупателем и Поставщиком</w:t>
      </w:r>
      <w:r w:rsidR="00C777B2" w:rsidRPr="00D931E6">
        <w:rPr>
          <w:color w:val="auto"/>
          <w:sz w:val="20"/>
          <w:szCs w:val="20"/>
        </w:rPr>
        <w:t>:</w:t>
      </w:r>
    </w:p>
    <w:p w:rsidR="006D44A6" w:rsidRPr="00D931E6" w:rsidRDefault="006D44A6" w:rsidP="00D931E6">
      <w:pPr>
        <w:pStyle w:val="aff"/>
        <w:numPr>
          <w:ilvl w:val="2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При пер</w:t>
      </w:r>
      <w:r w:rsidR="003375F9" w:rsidRPr="00D931E6">
        <w:rPr>
          <w:color w:val="auto"/>
          <w:sz w:val="20"/>
          <w:szCs w:val="20"/>
        </w:rPr>
        <w:t>едаче товара на склад Покупатель</w:t>
      </w:r>
      <w:r w:rsidRPr="00D931E6">
        <w:rPr>
          <w:color w:val="auto"/>
          <w:sz w:val="20"/>
          <w:szCs w:val="20"/>
        </w:rPr>
        <w:t xml:space="preserve"> провод</w:t>
      </w:r>
      <w:r w:rsidR="003375F9" w:rsidRPr="00D931E6">
        <w:rPr>
          <w:color w:val="auto"/>
          <w:sz w:val="20"/>
          <w:szCs w:val="20"/>
        </w:rPr>
        <w:t>ит</w:t>
      </w:r>
      <w:r w:rsidRPr="00D931E6">
        <w:rPr>
          <w:color w:val="auto"/>
          <w:sz w:val="20"/>
          <w:szCs w:val="20"/>
        </w:rPr>
        <w:t xml:space="preserve"> внешний осмотр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овара, проверя</w:t>
      </w:r>
      <w:r w:rsidR="003375F9" w:rsidRPr="00D931E6">
        <w:rPr>
          <w:color w:val="auto"/>
          <w:sz w:val="20"/>
          <w:szCs w:val="20"/>
        </w:rPr>
        <w:t>е</w:t>
      </w:r>
      <w:r w:rsidRPr="00D931E6">
        <w:rPr>
          <w:color w:val="auto"/>
          <w:sz w:val="20"/>
          <w:szCs w:val="20"/>
        </w:rPr>
        <w:t xml:space="preserve">т состояние упаковки товара, </w:t>
      </w:r>
      <w:r w:rsidR="003375F9" w:rsidRPr="00D931E6">
        <w:rPr>
          <w:color w:val="auto"/>
          <w:sz w:val="20"/>
          <w:szCs w:val="20"/>
        </w:rPr>
        <w:t>ее</w:t>
      </w:r>
      <w:r w:rsidRPr="00D931E6">
        <w:rPr>
          <w:color w:val="auto"/>
          <w:sz w:val="20"/>
          <w:szCs w:val="20"/>
        </w:rPr>
        <w:t xml:space="preserve"> целостность, наличие </w:t>
      </w:r>
      <w:r w:rsidR="003375F9" w:rsidRPr="00D931E6">
        <w:rPr>
          <w:color w:val="auto"/>
          <w:sz w:val="20"/>
          <w:szCs w:val="20"/>
        </w:rPr>
        <w:t>маркировки, соответствия</w:t>
      </w:r>
      <w:r w:rsidRPr="00D931E6">
        <w:rPr>
          <w:color w:val="auto"/>
          <w:sz w:val="20"/>
          <w:szCs w:val="20"/>
        </w:rPr>
        <w:t xml:space="preserve">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сопроводительным документам (товарным накладным, сертификатам соответствия, иным документам, передаваемым вместе с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оваром</w:t>
      </w:r>
      <w:r w:rsidR="00A70034" w:rsidRPr="00D931E6">
        <w:rPr>
          <w:color w:val="auto"/>
          <w:sz w:val="20"/>
          <w:szCs w:val="20"/>
        </w:rPr>
        <w:t xml:space="preserve"> согласно пункту 2.2</w:t>
      </w:r>
      <w:r w:rsidR="00323B5F" w:rsidRPr="00D931E6">
        <w:rPr>
          <w:color w:val="auto"/>
          <w:sz w:val="20"/>
          <w:szCs w:val="20"/>
        </w:rPr>
        <w:t xml:space="preserve"> Приложения № 1</w:t>
      </w:r>
      <w:r w:rsidRPr="00D931E6">
        <w:rPr>
          <w:color w:val="auto"/>
          <w:sz w:val="20"/>
          <w:szCs w:val="20"/>
        </w:rPr>
        <w:t xml:space="preserve">). По результатам проверки представитель Покупателя </w:t>
      </w:r>
      <w:r w:rsidR="003375F9" w:rsidRPr="00D931E6">
        <w:rPr>
          <w:color w:val="auto"/>
          <w:sz w:val="20"/>
          <w:szCs w:val="20"/>
        </w:rPr>
        <w:t xml:space="preserve">и представитель Поставщика </w:t>
      </w:r>
      <w:r w:rsidRPr="00D931E6">
        <w:rPr>
          <w:color w:val="auto"/>
          <w:sz w:val="20"/>
          <w:szCs w:val="20"/>
        </w:rPr>
        <w:t>подписыва</w:t>
      </w:r>
      <w:r w:rsidR="003375F9" w:rsidRPr="00D931E6">
        <w:rPr>
          <w:color w:val="auto"/>
          <w:sz w:val="20"/>
          <w:szCs w:val="20"/>
        </w:rPr>
        <w:t>ю</w:t>
      </w:r>
      <w:r w:rsidRPr="00D931E6">
        <w:rPr>
          <w:color w:val="auto"/>
          <w:sz w:val="20"/>
          <w:szCs w:val="20"/>
        </w:rPr>
        <w:t>т това</w:t>
      </w:r>
      <w:r w:rsidR="003375F9" w:rsidRPr="00D931E6">
        <w:rPr>
          <w:color w:val="auto"/>
          <w:sz w:val="20"/>
          <w:szCs w:val="20"/>
        </w:rPr>
        <w:t>рную накладную (форма ТОРГ-12).</w:t>
      </w:r>
    </w:p>
    <w:p w:rsidR="006D44A6" w:rsidRPr="00D931E6" w:rsidRDefault="006D44A6" w:rsidP="00D931E6">
      <w:pPr>
        <w:pStyle w:val="aff"/>
        <w:numPr>
          <w:ilvl w:val="2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В случае если при приемке по ко</w:t>
      </w:r>
      <w:r w:rsidR="003375F9" w:rsidRPr="00D931E6">
        <w:rPr>
          <w:color w:val="auto"/>
          <w:sz w:val="20"/>
          <w:szCs w:val="20"/>
        </w:rPr>
        <w:t>личеству обнаружены недостатки Т</w:t>
      </w:r>
      <w:r w:rsidRPr="00D931E6">
        <w:rPr>
          <w:color w:val="auto"/>
          <w:sz w:val="20"/>
          <w:szCs w:val="20"/>
        </w:rPr>
        <w:t xml:space="preserve">овара по количеству: недостача товара, нарушение целостности упаковки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овара, отсутст</w:t>
      </w:r>
      <w:r w:rsidR="003375F9" w:rsidRPr="00D931E6">
        <w:rPr>
          <w:color w:val="auto"/>
          <w:sz w:val="20"/>
          <w:szCs w:val="20"/>
        </w:rPr>
        <w:t>вие маркировки, несоответствие Т</w:t>
      </w:r>
      <w:r w:rsidRPr="00D931E6">
        <w:rPr>
          <w:color w:val="auto"/>
          <w:sz w:val="20"/>
          <w:szCs w:val="20"/>
        </w:rPr>
        <w:t>овара сопроводительным документам и иные обстоятельства, которые могут повлия</w:t>
      </w:r>
      <w:r w:rsidR="003375F9" w:rsidRPr="00D931E6">
        <w:rPr>
          <w:color w:val="auto"/>
          <w:sz w:val="20"/>
          <w:szCs w:val="20"/>
        </w:rPr>
        <w:t>ть на количество передаваемого Т</w:t>
      </w:r>
      <w:r w:rsidRPr="00D931E6">
        <w:rPr>
          <w:color w:val="auto"/>
          <w:sz w:val="20"/>
          <w:szCs w:val="20"/>
        </w:rPr>
        <w:t xml:space="preserve">овара, - представитель Покупателя </w:t>
      </w:r>
      <w:r w:rsidR="003375F9" w:rsidRPr="00D931E6">
        <w:rPr>
          <w:color w:val="auto"/>
          <w:sz w:val="20"/>
          <w:szCs w:val="20"/>
        </w:rPr>
        <w:t xml:space="preserve">и представитель Поставщика </w:t>
      </w:r>
      <w:r w:rsidRPr="00D931E6">
        <w:rPr>
          <w:color w:val="auto"/>
          <w:sz w:val="20"/>
          <w:szCs w:val="20"/>
        </w:rPr>
        <w:t>дела</w:t>
      </w:r>
      <w:r w:rsidR="003375F9" w:rsidRPr="00D931E6">
        <w:rPr>
          <w:color w:val="auto"/>
          <w:sz w:val="20"/>
          <w:szCs w:val="20"/>
        </w:rPr>
        <w:t>ю</w:t>
      </w:r>
      <w:r w:rsidRPr="00D931E6">
        <w:rPr>
          <w:color w:val="auto"/>
          <w:sz w:val="20"/>
          <w:szCs w:val="20"/>
        </w:rPr>
        <w:t xml:space="preserve">т отметку об этом на обоих экземплярах товарной накладной </w:t>
      </w:r>
      <w:r w:rsidR="003375F9" w:rsidRPr="00D931E6">
        <w:rPr>
          <w:color w:val="auto"/>
          <w:sz w:val="20"/>
          <w:szCs w:val="20"/>
        </w:rPr>
        <w:t>и расписывае</w:t>
      </w:r>
      <w:r w:rsidRPr="00D931E6">
        <w:rPr>
          <w:color w:val="auto"/>
          <w:sz w:val="20"/>
          <w:szCs w:val="20"/>
        </w:rPr>
        <w:t xml:space="preserve">тся. Покупатель вправе отказаться от приемки такого товара, </w:t>
      </w:r>
      <w:r w:rsidR="00323B5F" w:rsidRPr="00D931E6">
        <w:rPr>
          <w:color w:val="auto"/>
          <w:sz w:val="20"/>
          <w:szCs w:val="20"/>
        </w:rPr>
        <w:t xml:space="preserve">имеющего </w:t>
      </w:r>
      <w:r w:rsidRPr="00D931E6">
        <w:rPr>
          <w:color w:val="auto"/>
          <w:sz w:val="20"/>
          <w:szCs w:val="20"/>
        </w:rPr>
        <w:t>недостатки по количеству</w:t>
      </w:r>
      <w:r w:rsidR="003375F9" w:rsidRPr="00D931E6">
        <w:rPr>
          <w:color w:val="FF0000"/>
          <w:sz w:val="20"/>
          <w:szCs w:val="20"/>
        </w:rPr>
        <w:t xml:space="preserve">. </w:t>
      </w:r>
      <w:r w:rsidR="003375F9" w:rsidRPr="00D931E6">
        <w:rPr>
          <w:color w:val="auto"/>
          <w:sz w:val="20"/>
          <w:szCs w:val="20"/>
        </w:rPr>
        <w:t>В этом случае такой То</w:t>
      </w:r>
      <w:r w:rsidRPr="00D931E6">
        <w:rPr>
          <w:color w:val="auto"/>
          <w:sz w:val="20"/>
          <w:szCs w:val="20"/>
        </w:rPr>
        <w:t xml:space="preserve">вар будет считаться непоставленным. Поставщик возмещает все документально подтвержденные расходы Покупателя, возникшие в связи с отказом Покупателя от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овара. В любом случае Поставщик обязан в течение 2 (двух) ра</w:t>
      </w:r>
      <w:r w:rsidR="003375F9" w:rsidRPr="00D931E6">
        <w:rPr>
          <w:color w:val="auto"/>
          <w:sz w:val="20"/>
          <w:szCs w:val="20"/>
        </w:rPr>
        <w:t>бочих дней с момента приемки Т</w:t>
      </w:r>
      <w:r w:rsidRPr="00D931E6">
        <w:rPr>
          <w:color w:val="auto"/>
          <w:sz w:val="20"/>
          <w:szCs w:val="20"/>
        </w:rPr>
        <w:t>овара передать Покупателю исправленные</w:t>
      </w:r>
      <w:r w:rsidR="003375F9" w:rsidRPr="00D931E6">
        <w:rPr>
          <w:color w:val="auto"/>
          <w:sz w:val="20"/>
          <w:szCs w:val="20"/>
        </w:rPr>
        <w:t xml:space="preserve"> экземпляры товарных накладных.</w:t>
      </w:r>
    </w:p>
    <w:p w:rsidR="006D44A6" w:rsidRPr="00D931E6" w:rsidRDefault="006D44A6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Приёмка товара по качеству</w:t>
      </w:r>
      <w:r w:rsidR="00486C80" w:rsidRPr="00D931E6">
        <w:rPr>
          <w:color w:val="auto"/>
          <w:sz w:val="20"/>
          <w:szCs w:val="20"/>
        </w:rPr>
        <w:t xml:space="preserve"> (в отношении видимых недостатков)</w:t>
      </w:r>
      <w:r w:rsidRPr="00D931E6">
        <w:rPr>
          <w:color w:val="auto"/>
          <w:sz w:val="20"/>
          <w:szCs w:val="20"/>
        </w:rPr>
        <w:t xml:space="preserve"> осуществляется лицом, уполномоченным Покупателем</w:t>
      </w:r>
      <w:r w:rsidR="0037690C" w:rsidRPr="00D931E6">
        <w:rPr>
          <w:color w:val="auto"/>
          <w:sz w:val="20"/>
          <w:szCs w:val="20"/>
        </w:rPr>
        <w:t xml:space="preserve"> в течение 10 рабочих дней с момента, когда данный Товар поступил на склад Покупателя</w:t>
      </w:r>
      <w:r w:rsidRPr="00D931E6">
        <w:rPr>
          <w:color w:val="auto"/>
          <w:sz w:val="20"/>
          <w:szCs w:val="20"/>
        </w:rPr>
        <w:t xml:space="preserve">. </w:t>
      </w:r>
    </w:p>
    <w:p w:rsidR="006D44A6" w:rsidRPr="00D931E6" w:rsidRDefault="006D44A6" w:rsidP="00D931E6">
      <w:pPr>
        <w:pStyle w:val="aff"/>
        <w:numPr>
          <w:ilvl w:val="2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Пр</w:t>
      </w:r>
      <w:r w:rsidR="003375F9" w:rsidRPr="00D931E6">
        <w:rPr>
          <w:color w:val="auto"/>
          <w:sz w:val="20"/>
          <w:szCs w:val="20"/>
        </w:rPr>
        <w:t>и обнаружении некачественности Т</w:t>
      </w:r>
      <w:r w:rsidRPr="00D931E6">
        <w:rPr>
          <w:color w:val="auto"/>
          <w:sz w:val="20"/>
          <w:szCs w:val="20"/>
        </w:rPr>
        <w:t xml:space="preserve">овара Покупатель обязан незамедлительно направить письменное уведомление об обнаруженных недостатках товара и вызове представителя Поставщика для участия в приёмке и </w:t>
      </w:r>
      <w:r w:rsidR="003375F9" w:rsidRPr="00D931E6">
        <w:rPr>
          <w:color w:val="auto"/>
          <w:sz w:val="20"/>
          <w:szCs w:val="20"/>
        </w:rPr>
        <w:t>удостоверении некачественности Т</w:t>
      </w:r>
      <w:r w:rsidRPr="00D931E6">
        <w:rPr>
          <w:color w:val="auto"/>
          <w:sz w:val="20"/>
          <w:szCs w:val="20"/>
        </w:rPr>
        <w:t>овара. Уведомление направляется Поставщику по факсу и/или электронной почте. Представитель Поставщика обязан</w:t>
      </w:r>
      <w:r w:rsidR="003375F9" w:rsidRPr="00D931E6">
        <w:rPr>
          <w:color w:val="auto"/>
          <w:sz w:val="20"/>
          <w:szCs w:val="20"/>
        </w:rPr>
        <w:t xml:space="preserve"> прибыть для участия в приёмке Т</w:t>
      </w:r>
      <w:r w:rsidRPr="00D931E6">
        <w:rPr>
          <w:color w:val="auto"/>
          <w:sz w:val="20"/>
          <w:szCs w:val="20"/>
        </w:rPr>
        <w:t>овара по качеству в течение 12 часов с момента получения уведомления по факсу и/или электронной почте</w:t>
      </w:r>
      <w:r w:rsidR="003375F9" w:rsidRPr="00D931E6">
        <w:rPr>
          <w:color w:val="auto"/>
          <w:sz w:val="20"/>
          <w:szCs w:val="20"/>
        </w:rPr>
        <w:t>, указанным в Договоре</w:t>
      </w:r>
      <w:r w:rsidRPr="00D931E6">
        <w:rPr>
          <w:color w:val="auto"/>
          <w:sz w:val="20"/>
          <w:szCs w:val="20"/>
        </w:rPr>
        <w:t>.  Представитель Поставщика должен иметь надлежащим образом оформленную доверенность. В случае неприбытия представителя Поставщика в вышеуказанный срок</w:t>
      </w:r>
      <w:r w:rsidR="003375F9" w:rsidRPr="00D931E6">
        <w:rPr>
          <w:color w:val="auto"/>
          <w:sz w:val="20"/>
          <w:szCs w:val="20"/>
        </w:rPr>
        <w:t>,</w:t>
      </w:r>
      <w:r w:rsidRPr="00D931E6">
        <w:rPr>
          <w:color w:val="auto"/>
          <w:sz w:val="20"/>
          <w:szCs w:val="20"/>
        </w:rPr>
        <w:t xml:space="preserve"> Покупатель составляет а</w:t>
      </w:r>
      <w:r w:rsidR="003375F9" w:rsidRPr="00D931E6">
        <w:rPr>
          <w:color w:val="auto"/>
          <w:sz w:val="20"/>
          <w:szCs w:val="20"/>
        </w:rPr>
        <w:t>кт об обнаруженных недостатках Т</w:t>
      </w:r>
      <w:r w:rsidRPr="00D931E6">
        <w:rPr>
          <w:color w:val="auto"/>
          <w:sz w:val="20"/>
          <w:szCs w:val="20"/>
        </w:rPr>
        <w:t>овара по качеству в о</w:t>
      </w:r>
      <w:r w:rsidR="003375F9" w:rsidRPr="00D931E6">
        <w:rPr>
          <w:color w:val="auto"/>
          <w:sz w:val="20"/>
          <w:szCs w:val="20"/>
        </w:rPr>
        <w:t>дностороннем порядке. При этом С</w:t>
      </w:r>
      <w:r w:rsidRPr="00D931E6">
        <w:rPr>
          <w:color w:val="auto"/>
          <w:sz w:val="20"/>
          <w:szCs w:val="20"/>
        </w:rPr>
        <w:t xml:space="preserve">тороны </w:t>
      </w:r>
      <w:r w:rsidR="003375F9" w:rsidRPr="00D931E6">
        <w:rPr>
          <w:color w:val="auto"/>
          <w:sz w:val="20"/>
          <w:szCs w:val="20"/>
        </w:rPr>
        <w:t>Д</w:t>
      </w:r>
      <w:r w:rsidRPr="00D931E6">
        <w:rPr>
          <w:color w:val="auto"/>
          <w:sz w:val="20"/>
          <w:szCs w:val="20"/>
        </w:rPr>
        <w:t>оговора установили, что такой акт</w:t>
      </w:r>
      <w:r w:rsidR="003375F9" w:rsidRPr="00D931E6">
        <w:rPr>
          <w:color w:val="auto"/>
          <w:sz w:val="20"/>
          <w:szCs w:val="20"/>
        </w:rPr>
        <w:t xml:space="preserve"> </w:t>
      </w:r>
      <w:r w:rsidRPr="00D931E6">
        <w:rPr>
          <w:color w:val="auto"/>
          <w:sz w:val="20"/>
          <w:szCs w:val="20"/>
        </w:rPr>
        <w:t xml:space="preserve">будет считаться составленным надлежащим образом, иметь для сторон юридическую силу и подтверждать не качественность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овара. </w:t>
      </w:r>
    </w:p>
    <w:p w:rsidR="00C777B2" w:rsidRPr="00D931E6" w:rsidRDefault="006D44A6" w:rsidP="00D931E6">
      <w:pPr>
        <w:pStyle w:val="aff"/>
        <w:numPr>
          <w:ilvl w:val="2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Покупатель вправе отказаться от приемки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овара, </w:t>
      </w:r>
      <w:r w:rsidR="003D6AA4" w:rsidRPr="00D931E6">
        <w:rPr>
          <w:color w:val="auto"/>
          <w:sz w:val="20"/>
          <w:szCs w:val="20"/>
        </w:rPr>
        <w:t xml:space="preserve">имеющего </w:t>
      </w:r>
      <w:r w:rsidRPr="00D931E6">
        <w:rPr>
          <w:color w:val="auto"/>
          <w:sz w:val="20"/>
          <w:szCs w:val="20"/>
        </w:rPr>
        <w:t xml:space="preserve">недостатки. При этом такой </w:t>
      </w:r>
      <w:r w:rsidR="003375F9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 будет считаться не поставленным. Поставщик возмещает все документально подтвержденные расходы Покупателя, возникшие в связи с отказом Покупателя от </w:t>
      </w:r>
      <w:r w:rsidR="003D6AA4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овара.</w:t>
      </w:r>
      <w:r w:rsidR="00C777B2" w:rsidRPr="00D931E6">
        <w:rPr>
          <w:color w:val="auto"/>
          <w:sz w:val="20"/>
          <w:szCs w:val="20"/>
        </w:rPr>
        <w:t xml:space="preserve"> </w:t>
      </w:r>
    </w:p>
    <w:p w:rsidR="00C777B2" w:rsidRPr="00D931E6" w:rsidRDefault="00C777B2" w:rsidP="00D931E6">
      <w:pPr>
        <w:pStyle w:val="aff"/>
        <w:numPr>
          <w:ilvl w:val="2"/>
          <w:numId w:val="16"/>
        </w:numPr>
        <w:tabs>
          <w:tab w:val="left" w:pos="567"/>
        </w:tabs>
        <w:spacing w:afterLines="50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Товар, поступивший без сопроводительных документов подтверждающих качество Товара (п. 2.2), на склад Покупателя не принимается, о чём также делается отметка в обоих экземплярах накладной с подписью представителя Покупателя и представителя Поставщика. Покупатель вправе возвратить или принять Товар без документов, при этом Поставщик обязан представить сопроводительные документы, соответствующие Товару не позднее трех рабочих дней со дня фактического получения Товара.</w:t>
      </w:r>
    </w:p>
    <w:p w:rsidR="00C777B2" w:rsidRPr="00D931E6" w:rsidRDefault="00C777B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hanging="574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Претензии по внутритарному количеству товара</w:t>
      </w:r>
      <w:r w:rsidR="00486C80" w:rsidRPr="00D931E6">
        <w:rPr>
          <w:color w:val="auto"/>
          <w:sz w:val="20"/>
          <w:szCs w:val="20"/>
        </w:rPr>
        <w:t>, а также по качеству (в отношении видимых недостатков)</w:t>
      </w:r>
      <w:r w:rsidRPr="00D931E6">
        <w:rPr>
          <w:color w:val="auto"/>
          <w:sz w:val="20"/>
          <w:szCs w:val="20"/>
        </w:rPr>
        <w:t xml:space="preserve"> могут быть заявлены Покупателем в течение 2 рабочих дней с момента окончания приёмки Товара</w:t>
      </w:r>
      <w:r w:rsidR="00486C80" w:rsidRPr="00D931E6">
        <w:rPr>
          <w:color w:val="auto"/>
          <w:sz w:val="20"/>
          <w:szCs w:val="20"/>
        </w:rPr>
        <w:t xml:space="preserve"> соответственно</w:t>
      </w:r>
      <w:r w:rsidRPr="00D931E6">
        <w:rPr>
          <w:color w:val="auto"/>
          <w:sz w:val="20"/>
          <w:szCs w:val="20"/>
        </w:rPr>
        <w:t xml:space="preserve"> по количеству</w:t>
      </w:r>
      <w:r w:rsidR="00486C80" w:rsidRPr="00D931E6">
        <w:rPr>
          <w:color w:val="auto"/>
          <w:sz w:val="20"/>
          <w:szCs w:val="20"/>
        </w:rPr>
        <w:t>, по качеству</w:t>
      </w:r>
      <w:r w:rsidRPr="00D931E6">
        <w:rPr>
          <w:color w:val="auto"/>
          <w:sz w:val="20"/>
          <w:szCs w:val="20"/>
        </w:rPr>
        <w:t>. Претензии по качеству Товара</w:t>
      </w:r>
      <w:r w:rsidR="00486C80" w:rsidRPr="00D931E6">
        <w:rPr>
          <w:color w:val="auto"/>
          <w:sz w:val="20"/>
          <w:szCs w:val="20"/>
        </w:rPr>
        <w:t xml:space="preserve"> (в отношении скрытных недостатков)</w:t>
      </w:r>
      <w:r w:rsidRPr="00D931E6">
        <w:rPr>
          <w:color w:val="auto"/>
          <w:sz w:val="20"/>
          <w:szCs w:val="20"/>
        </w:rPr>
        <w:t xml:space="preserve"> могут быть заявлены Покупателем в течение срока годности (срока хранения), установленного производителем для товаров, на которые установлен срок годности, в течение гарантийного срока - для товаров, на которые установлен гарантийный срок. </w:t>
      </w:r>
    </w:p>
    <w:p w:rsidR="00C777B2" w:rsidRPr="00D931E6" w:rsidRDefault="00C777B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hanging="574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В случае заявления претензий по качеству товара Поставщик по выбору Покупателя обязан соразмерно уменьшить покупную цену, либо безвозмездно устранить недостатки товара в установленный Покупателем срок, либо возместить расходы Покупателя на устранение недостатков товара; либо Покупатель вправе отказаться от исполнения договора поставки и потребовать возврата уплаченной за товар денежной суммы, либо потребовать замены товара ненадлежащего качества товаром, соответствующим договору. В последнем случае Поставщик  обязан возместить Покупателю издержки по транспортировке некачественного товара.</w:t>
      </w:r>
    </w:p>
    <w:p w:rsidR="00C777B2" w:rsidRPr="00D931E6" w:rsidRDefault="00C777B2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hanging="574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В случае если представитель Поставщика не участвовал в приемке, то все документы подписываются Покупателем в одностороннем порядке. При этом стороны договорились, что составленные и подписанные таким образом документы будут иметь для сторон обязательную юридическую силу.</w:t>
      </w:r>
    </w:p>
    <w:p w:rsidR="006D44A6" w:rsidRPr="00D931E6" w:rsidRDefault="006D44A6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Обязательства Поставщика по поставке </w:t>
      </w:r>
      <w:r w:rsidR="001C281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считаются выполненными с момента </w:t>
      </w:r>
      <w:r w:rsidR="001C281F" w:rsidRPr="00D931E6">
        <w:rPr>
          <w:color w:val="auto"/>
          <w:sz w:val="20"/>
          <w:szCs w:val="20"/>
        </w:rPr>
        <w:t>п</w:t>
      </w:r>
      <w:r w:rsidRPr="00D931E6">
        <w:rPr>
          <w:color w:val="auto"/>
          <w:sz w:val="20"/>
          <w:szCs w:val="20"/>
        </w:rPr>
        <w:t xml:space="preserve">риемки </w:t>
      </w:r>
      <w:r w:rsidR="001C281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и подписания накладной представителем Покупателя без каких-либо отметок (п. 4.1</w:t>
      </w:r>
      <w:r w:rsidR="001C281F" w:rsidRPr="00D931E6">
        <w:rPr>
          <w:color w:val="auto"/>
          <w:sz w:val="20"/>
          <w:szCs w:val="20"/>
        </w:rPr>
        <w:t xml:space="preserve"> Приложения № 1</w:t>
      </w:r>
      <w:r w:rsidRPr="00D931E6">
        <w:rPr>
          <w:color w:val="auto"/>
          <w:sz w:val="20"/>
          <w:szCs w:val="20"/>
        </w:rPr>
        <w:t>).</w:t>
      </w:r>
    </w:p>
    <w:p w:rsidR="006D44A6" w:rsidRPr="00D931E6" w:rsidRDefault="006D44A6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lastRenderedPageBreak/>
        <w:t>Пере</w:t>
      </w:r>
      <w:r w:rsidR="001C281F" w:rsidRPr="00D931E6">
        <w:rPr>
          <w:color w:val="auto"/>
          <w:sz w:val="20"/>
          <w:szCs w:val="20"/>
        </w:rPr>
        <w:t>ход права собственности и риска случайной гибели (повреждения)</w:t>
      </w:r>
      <w:r w:rsidRPr="00D931E6">
        <w:rPr>
          <w:color w:val="auto"/>
          <w:sz w:val="20"/>
          <w:szCs w:val="20"/>
        </w:rPr>
        <w:t xml:space="preserve"> на </w:t>
      </w:r>
      <w:r w:rsidR="001C281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 к Покупателю происходит в момент фактического принятия товаров во владение Покупателем при условии принятия </w:t>
      </w:r>
      <w:r w:rsidR="001C281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и подписания товарной накладной без каких-либо отметок (п. 4.1</w:t>
      </w:r>
      <w:r w:rsidR="001C281F" w:rsidRPr="00D931E6">
        <w:rPr>
          <w:color w:val="auto"/>
          <w:sz w:val="20"/>
          <w:szCs w:val="20"/>
        </w:rPr>
        <w:t xml:space="preserve"> Приложения № 1</w:t>
      </w:r>
      <w:r w:rsidRPr="00D931E6">
        <w:rPr>
          <w:color w:val="auto"/>
          <w:sz w:val="20"/>
          <w:szCs w:val="20"/>
        </w:rPr>
        <w:t xml:space="preserve">). Покупатель обязуется обеспечить установленный режим хранения </w:t>
      </w:r>
      <w:r w:rsidR="001C281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оваров, начиная с момента его поступления на склад Покупателя</w:t>
      </w:r>
      <w:r w:rsidR="001C281F" w:rsidRPr="00D931E6">
        <w:rPr>
          <w:color w:val="auto"/>
          <w:sz w:val="20"/>
          <w:szCs w:val="20"/>
        </w:rPr>
        <w:t>.</w:t>
      </w:r>
    </w:p>
    <w:p w:rsidR="006A2413" w:rsidRPr="00D931E6" w:rsidRDefault="006A2413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Цена товара и стоимость договора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Цена за единицу товара указана в п. 1.3 Договора</w:t>
      </w:r>
      <w:r w:rsidR="006A5AA6" w:rsidRPr="00D931E6">
        <w:rPr>
          <w:color w:val="auto"/>
          <w:sz w:val="20"/>
          <w:szCs w:val="20"/>
        </w:rPr>
        <w:t xml:space="preserve"> и является Ценой Товара</w:t>
      </w:r>
      <w:r w:rsidRPr="00D931E6">
        <w:rPr>
          <w:color w:val="auto"/>
          <w:sz w:val="20"/>
          <w:szCs w:val="20"/>
        </w:rPr>
        <w:t xml:space="preserve">. 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Общая стоимость договора </w:t>
      </w:r>
      <w:r w:rsidR="00DE1767" w:rsidRPr="00D931E6">
        <w:rPr>
          <w:color w:val="auto"/>
          <w:sz w:val="20"/>
          <w:szCs w:val="20"/>
        </w:rPr>
        <w:t>не превышает Максимальную цену</w:t>
      </w:r>
      <w:r w:rsidRPr="00D931E6">
        <w:rPr>
          <w:color w:val="auto"/>
          <w:sz w:val="20"/>
          <w:szCs w:val="20"/>
        </w:rPr>
        <w:t xml:space="preserve"> договора, </w:t>
      </w:r>
      <w:r w:rsidR="00DE1767" w:rsidRPr="00D931E6">
        <w:rPr>
          <w:color w:val="auto"/>
          <w:sz w:val="20"/>
          <w:szCs w:val="20"/>
        </w:rPr>
        <w:t>указанную</w:t>
      </w:r>
      <w:r w:rsidRPr="00D931E6">
        <w:rPr>
          <w:color w:val="auto"/>
          <w:sz w:val="20"/>
          <w:szCs w:val="20"/>
        </w:rPr>
        <w:t xml:space="preserve"> в п. 1.3 Договора. </w:t>
      </w:r>
    </w:p>
    <w:p w:rsidR="00312165" w:rsidRPr="00D931E6" w:rsidRDefault="00BA59CD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Если пунктом 1.15</w:t>
      </w:r>
      <w:r w:rsidR="00D12E9D" w:rsidRPr="00D931E6">
        <w:rPr>
          <w:color w:val="auto"/>
          <w:sz w:val="20"/>
          <w:szCs w:val="20"/>
        </w:rPr>
        <w:t xml:space="preserve"> Договора предусмотрена возможность</w:t>
      </w:r>
      <w:r w:rsidR="00B753AF" w:rsidRPr="00D931E6">
        <w:rPr>
          <w:color w:val="auto"/>
          <w:sz w:val="20"/>
          <w:szCs w:val="20"/>
        </w:rPr>
        <w:t xml:space="preserve"> индексации </w:t>
      </w:r>
      <w:r w:rsidR="006A5AA6" w:rsidRPr="00D931E6">
        <w:rPr>
          <w:color w:val="auto"/>
          <w:sz w:val="20"/>
          <w:szCs w:val="20"/>
        </w:rPr>
        <w:t>Ц</w:t>
      </w:r>
      <w:r w:rsidR="00B753AF" w:rsidRPr="00D931E6">
        <w:rPr>
          <w:color w:val="auto"/>
          <w:sz w:val="20"/>
          <w:szCs w:val="20"/>
        </w:rPr>
        <w:t>ены Товара</w:t>
      </w:r>
      <w:r w:rsidR="00D12E9D" w:rsidRPr="00D931E6">
        <w:rPr>
          <w:color w:val="auto"/>
          <w:sz w:val="20"/>
          <w:szCs w:val="20"/>
        </w:rPr>
        <w:t xml:space="preserve">, </w:t>
      </w:r>
      <w:r w:rsidR="00735F38" w:rsidRPr="00D931E6">
        <w:rPr>
          <w:color w:val="auto"/>
          <w:sz w:val="20"/>
          <w:szCs w:val="20"/>
        </w:rPr>
        <w:t xml:space="preserve">Поставщик </w:t>
      </w:r>
      <w:r w:rsidR="00B753AF" w:rsidRPr="00D931E6">
        <w:rPr>
          <w:color w:val="auto"/>
          <w:sz w:val="20"/>
          <w:szCs w:val="20"/>
        </w:rPr>
        <w:t xml:space="preserve">имеет право по прошествии не менее </w:t>
      </w:r>
      <w:r w:rsidR="003626D7" w:rsidRPr="00D931E6">
        <w:rPr>
          <w:color w:val="auto"/>
          <w:sz w:val="20"/>
          <w:szCs w:val="20"/>
        </w:rPr>
        <w:t>1</w:t>
      </w:r>
      <w:r w:rsidR="00364725" w:rsidRPr="00D931E6">
        <w:rPr>
          <w:color w:val="auto"/>
          <w:sz w:val="20"/>
          <w:szCs w:val="20"/>
        </w:rPr>
        <w:t>5</w:t>
      </w:r>
      <w:r w:rsidR="00B753AF" w:rsidRPr="00D931E6">
        <w:rPr>
          <w:color w:val="auto"/>
          <w:sz w:val="20"/>
          <w:szCs w:val="20"/>
        </w:rPr>
        <w:t xml:space="preserve"> календарных дней с момента </w:t>
      </w:r>
      <w:r w:rsidR="00D12E9D" w:rsidRPr="00D931E6">
        <w:rPr>
          <w:color w:val="auto"/>
          <w:sz w:val="20"/>
          <w:szCs w:val="20"/>
        </w:rPr>
        <w:t xml:space="preserve">заключения </w:t>
      </w:r>
      <w:r w:rsidR="00B753AF" w:rsidRPr="00D931E6">
        <w:rPr>
          <w:color w:val="auto"/>
          <w:sz w:val="20"/>
          <w:szCs w:val="20"/>
        </w:rPr>
        <w:t xml:space="preserve">Договора </w:t>
      </w:r>
      <w:r w:rsidR="00D12E9D" w:rsidRPr="00D931E6">
        <w:rPr>
          <w:color w:val="auto"/>
          <w:sz w:val="20"/>
          <w:szCs w:val="20"/>
        </w:rPr>
        <w:t>изменить (</w:t>
      </w:r>
      <w:r w:rsidR="00B753AF" w:rsidRPr="00D931E6">
        <w:rPr>
          <w:color w:val="auto"/>
          <w:sz w:val="20"/>
          <w:szCs w:val="20"/>
        </w:rPr>
        <w:t xml:space="preserve">увеличить </w:t>
      </w:r>
      <w:r w:rsidR="00D12E9D" w:rsidRPr="00D931E6">
        <w:rPr>
          <w:color w:val="auto"/>
          <w:sz w:val="20"/>
          <w:szCs w:val="20"/>
        </w:rPr>
        <w:t>или уменьшить) Ц</w:t>
      </w:r>
      <w:r w:rsidR="00B753AF" w:rsidRPr="00D931E6">
        <w:rPr>
          <w:color w:val="auto"/>
          <w:sz w:val="20"/>
          <w:szCs w:val="20"/>
        </w:rPr>
        <w:t xml:space="preserve">ену Товара и </w:t>
      </w:r>
      <w:r w:rsidR="00B753AF" w:rsidRPr="00D931E6">
        <w:rPr>
          <w:b/>
          <w:color w:val="auto"/>
          <w:sz w:val="20"/>
          <w:szCs w:val="20"/>
        </w:rPr>
        <w:t>Максимальную цену договора</w:t>
      </w:r>
      <w:r w:rsidR="00B753AF" w:rsidRPr="00D931E6">
        <w:rPr>
          <w:color w:val="auto"/>
          <w:sz w:val="20"/>
          <w:szCs w:val="20"/>
        </w:rPr>
        <w:t xml:space="preserve">, указанные в п. 1.3 Договора, на накопленный индекс потребительских цен </w:t>
      </w:r>
      <w:r w:rsidR="00D12E9D" w:rsidRPr="00D931E6">
        <w:rPr>
          <w:color w:val="auto"/>
          <w:sz w:val="20"/>
          <w:szCs w:val="20"/>
        </w:rPr>
        <w:t>(</w:t>
      </w:r>
      <w:r w:rsidR="00F65C74" w:rsidRPr="00D931E6">
        <w:rPr>
          <w:color w:val="auto"/>
          <w:sz w:val="20"/>
          <w:szCs w:val="20"/>
        </w:rPr>
        <w:t>товары, вся территория РФ</w:t>
      </w:r>
      <w:r w:rsidR="00D12E9D" w:rsidRPr="00D931E6">
        <w:rPr>
          <w:color w:val="auto"/>
          <w:sz w:val="20"/>
          <w:szCs w:val="20"/>
        </w:rPr>
        <w:t xml:space="preserve">) </w:t>
      </w:r>
      <w:r w:rsidR="00B753AF" w:rsidRPr="00D931E6">
        <w:rPr>
          <w:color w:val="auto"/>
          <w:sz w:val="20"/>
          <w:szCs w:val="20"/>
        </w:rPr>
        <w:t xml:space="preserve">за период с месяца, следующего за месяцем </w:t>
      </w:r>
      <w:r w:rsidR="00F65C74" w:rsidRPr="00D931E6">
        <w:rPr>
          <w:color w:val="auto"/>
          <w:sz w:val="20"/>
          <w:szCs w:val="20"/>
        </w:rPr>
        <w:t>заключения</w:t>
      </w:r>
      <w:r w:rsidR="00B753AF" w:rsidRPr="00D931E6">
        <w:rPr>
          <w:color w:val="auto"/>
          <w:sz w:val="20"/>
          <w:szCs w:val="20"/>
        </w:rPr>
        <w:t xml:space="preserve"> Договора по месяц, предшествующий месяцу проведения индексации. Накопленный индекс потребительских цен рассчитывается по официальным данным Росстата. При проведении индексации </w:t>
      </w:r>
      <w:r w:rsidR="00C777B2" w:rsidRPr="00D931E6">
        <w:rPr>
          <w:color w:val="auto"/>
          <w:sz w:val="20"/>
          <w:szCs w:val="20"/>
        </w:rPr>
        <w:t>Поставщик</w:t>
      </w:r>
      <w:r w:rsidR="00B753AF" w:rsidRPr="00D931E6">
        <w:rPr>
          <w:color w:val="auto"/>
          <w:sz w:val="20"/>
          <w:szCs w:val="20"/>
        </w:rPr>
        <w:t xml:space="preserve"> обязан направить Покупателю уведомление об индексации с указанием использованного накопленного индекса потребительских цен</w:t>
      </w:r>
      <w:r w:rsidR="007E767A" w:rsidRPr="00D931E6">
        <w:rPr>
          <w:color w:val="auto"/>
          <w:sz w:val="20"/>
          <w:szCs w:val="20"/>
        </w:rPr>
        <w:t xml:space="preserve"> и новой </w:t>
      </w:r>
      <w:r w:rsidR="006A5AA6" w:rsidRPr="00D931E6">
        <w:rPr>
          <w:color w:val="auto"/>
          <w:sz w:val="20"/>
          <w:szCs w:val="20"/>
        </w:rPr>
        <w:t>Ц</w:t>
      </w:r>
      <w:r w:rsidR="007E767A" w:rsidRPr="00D931E6">
        <w:rPr>
          <w:color w:val="auto"/>
          <w:sz w:val="20"/>
          <w:szCs w:val="20"/>
        </w:rPr>
        <w:t>ены Товара в срок, указанны</w:t>
      </w:r>
      <w:r w:rsidR="00F65C74" w:rsidRPr="00D931E6">
        <w:rPr>
          <w:color w:val="auto"/>
          <w:sz w:val="20"/>
          <w:szCs w:val="20"/>
        </w:rPr>
        <w:t>й</w:t>
      </w:r>
      <w:r w:rsidR="007E767A" w:rsidRPr="00D931E6">
        <w:rPr>
          <w:color w:val="auto"/>
          <w:sz w:val="20"/>
          <w:szCs w:val="20"/>
        </w:rPr>
        <w:t xml:space="preserve"> в п. 1.1</w:t>
      </w:r>
      <w:r w:rsidRPr="00D931E6">
        <w:rPr>
          <w:color w:val="auto"/>
          <w:sz w:val="20"/>
          <w:szCs w:val="20"/>
        </w:rPr>
        <w:t>6</w:t>
      </w:r>
      <w:r w:rsidR="007E767A" w:rsidRPr="00D931E6">
        <w:rPr>
          <w:color w:val="auto"/>
          <w:sz w:val="20"/>
          <w:szCs w:val="20"/>
        </w:rPr>
        <w:t xml:space="preserve"> Договора до введения в действие новой </w:t>
      </w:r>
      <w:r w:rsidR="00F65C74" w:rsidRPr="00D931E6">
        <w:rPr>
          <w:color w:val="auto"/>
          <w:sz w:val="20"/>
          <w:szCs w:val="20"/>
        </w:rPr>
        <w:t>Ц</w:t>
      </w:r>
      <w:r w:rsidR="007E767A" w:rsidRPr="00D931E6">
        <w:rPr>
          <w:color w:val="auto"/>
          <w:sz w:val="20"/>
          <w:szCs w:val="20"/>
        </w:rPr>
        <w:t xml:space="preserve">ены Товара. При этом </w:t>
      </w:r>
      <w:r w:rsidR="00735F38" w:rsidRPr="00D931E6">
        <w:rPr>
          <w:color w:val="auto"/>
          <w:sz w:val="20"/>
          <w:szCs w:val="20"/>
        </w:rPr>
        <w:t>Поставщик</w:t>
      </w:r>
      <w:r w:rsidR="007E767A" w:rsidRPr="00D931E6">
        <w:rPr>
          <w:color w:val="auto"/>
          <w:sz w:val="20"/>
          <w:szCs w:val="20"/>
        </w:rPr>
        <w:t xml:space="preserve"> имеет право проводить индексацию</w:t>
      </w:r>
      <w:r w:rsidR="00C12119" w:rsidRPr="00D931E6">
        <w:rPr>
          <w:color w:val="auto"/>
          <w:sz w:val="20"/>
          <w:szCs w:val="20"/>
        </w:rPr>
        <w:t xml:space="preserve"> (увеличение)</w:t>
      </w:r>
      <w:r w:rsidR="007E767A" w:rsidRPr="00D931E6">
        <w:rPr>
          <w:color w:val="auto"/>
          <w:sz w:val="20"/>
          <w:szCs w:val="20"/>
        </w:rPr>
        <w:t xml:space="preserve"> не более 1 раза в течение календарного квартала.</w:t>
      </w:r>
      <w:r w:rsidR="00735F38" w:rsidRPr="00D931E6">
        <w:rPr>
          <w:color w:val="auto"/>
          <w:sz w:val="20"/>
          <w:szCs w:val="20"/>
        </w:rPr>
        <w:t xml:space="preserve"> </w:t>
      </w:r>
      <w:r w:rsidR="00C777B2" w:rsidRPr="00D931E6">
        <w:rPr>
          <w:color w:val="auto"/>
          <w:sz w:val="20"/>
          <w:szCs w:val="20"/>
        </w:rPr>
        <w:t xml:space="preserve">В случае, если </w:t>
      </w:r>
      <w:r w:rsidR="00735F38" w:rsidRPr="00D931E6">
        <w:rPr>
          <w:color w:val="auto"/>
          <w:sz w:val="20"/>
          <w:szCs w:val="20"/>
        </w:rPr>
        <w:t xml:space="preserve">Покупатель </w:t>
      </w:r>
      <w:r w:rsidR="00C777B2" w:rsidRPr="00D931E6">
        <w:rPr>
          <w:color w:val="auto"/>
          <w:sz w:val="20"/>
          <w:szCs w:val="20"/>
        </w:rPr>
        <w:t xml:space="preserve">не согласен с изменением Цены Товара, </w:t>
      </w:r>
      <w:r w:rsidR="00312165" w:rsidRPr="00D931E6">
        <w:rPr>
          <w:color w:val="auto"/>
          <w:sz w:val="20"/>
          <w:szCs w:val="20"/>
        </w:rPr>
        <w:t>Покупатель вправе расторгнуть настоящий Договор, уведомив об этом Поставщика, действие Договора прекращается с момента получения уведомления Поставщиком.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В общую стоимость </w:t>
      </w:r>
      <w:r w:rsidR="0035154F" w:rsidRPr="00D931E6">
        <w:rPr>
          <w:color w:val="auto"/>
          <w:sz w:val="20"/>
          <w:szCs w:val="20"/>
        </w:rPr>
        <w:t>Д</w:t>
      </w:r>
      <w:r w:rsidRPr="00D931E6">
        <w:rPr>
          <w:color w:val="auto"/>
          <w:sz w:val="20"/>
          <w:szCs w:val="20"/>
        </w:rPr>
        <w:t xml:space="preserve">оговора включены транспортные расходы Поставщика, связанные с доставкой </w:t>
      </w:r>
      <w:r w:rsidR="0035154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до склада Покупателя, иные расходы Поставщика, а также любые таможенные платежи, иные налоги и сборы, действующие на момент заключения настоящего </w:t>
      </w:r>
      <w:r w:rsidR="0035154F" w:rsidRPr="00D931E6">
        <w:rPr>
          <w:color w:val="auto"/>
          <w:sz w:val="20"/>
          <w:szCs w:val="20"/>
        </w:rPr>
        <w:t>Договора.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При достижении </w:t>
      </w:r>
      <w:r w:rsidR="00312165" w:rsidRPr="00D931E6">
        <w:rPr>
          <w:color w:val="auto"/>
          <w:sz w:val="20"/>
          <w:szCs w:val="20"/>
        </w:rPr>
        <w:t>Максимальной стоимости Договора</w:t>
      </w:r>
      <w:r w:rsidRPr="00D931E6">
        <w:rPr>
          <w:color w:val="auto"/>
          <w:sz w:val="20"/>
          <w:szCs w:val="20"/>
        </w:rPr>
        <w:t xml:space="preserve">, указанной в пункте </w:t>
      </w:r>
      <w:r w:rsidR="0035154F" w:rsidRPr="00D931E6">
        <w:rPr>
          <w:color w:val="auto"/>
          <w:sz w:val="20"/>
          <w:szCs w:val="20"/>
        </w:rPr>
        <w:t>1.3 Договора, действие Д</w:t>
      </w:r>
      <w:r w:rsidRPr="00D931E6">
        <w:rPr>
          <w:color w:val="auto"/>
          <w:sz w:val="20"/>
          <w:szCs w:val="20"/>
        </w:rPr>
        <w:t xml:space="preserve">оговора прекращается с прекращением обязательств </w:t>
      </w:r>
      <w:r w:rsidR="0035154F" w:rsidRPr="00D931E6">
        <w:rPr>
          <w:color w:val="auto"/>
          <w:sz w:val="20"/>
          <w:szCs w:val="20"/>
        </w:rPr>
        <w:t>С</w:t>
      </w:r>
      <w:r w:rsidRPr="00D931E6">
        <w:rPr>
          <w:color w:val="auto"/>
          <w:sz w:val="20"/>
          <w:szCs w:val="20"/>
        </w:rPr>
        <w:t>торон. В это</w:t>
      </w:r>
      <w:r w:rsidR="0035154F" w:rsidRPr="00D931E6">
        <w:rPr>
          <w:color w:val="auto"/>
          <w:sz w:val="20"/>
          <w:szCs w:val="20"/>
        </w:rPr>
        <w:t>м случае, моментом прекращения Д</w:t>
      </w:r>
      <w:r w:rsidRPr="00D931E6">
        <w:rPr>
          <w:color w:val="auto"/>
          <w:sz w:val="20"/>
          <w:szCs w:val="20"/>
        </w:rPr>
        <w:t xml:space="preserve">оговора будет являться дата получения </w:t>
      </w:r>
      <w:r w:rsidR="0035154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овара, указанная в последней накладной на </w:t>
      </w:r>
      <w:r w:rsidR="0035154F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Счета, счета-фактуры направляются Покупателю заказным письмом с уведомлением либо доставляются курьером в место нахождения Покупателя и вручаются с отметкой о вручении.</w:t>
      </w:r>
    </w:p>
    <w:p w:rsidR="006A2413" w:rsidRPr="00D931E6" w:rsidRDefault="006A2413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Условия оплаты</w:t>
      </w:r>
    </w:p>
    <w:p w:rsidR="006A2413" w:rsidRPr="00D931E6" w:rsidRDefault="00EB5995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</w:t>
      </w:r>
      <w:r w:rsidR="006A2413" w:rsidRPr="00D931E6">
        <w:rPr>
          <w:color w:val="auto"/>
          <w:sz w:val="20"/>
          <w:szCs w:val="20"/>
        </w:rPr>
        <w:t>оставленный товар подлежит оплате в срок</w:t>
      </w:r>
      <w:r w:rsidR="00323B5F" w:rsidRPr="00D931E6">
        <w:rPr>
          <w:color w:val="auto"/>
          <w:sz w:val="20"/>
          <w:szCs w:val="20"/>
        </w:rPr>
        <w:t xml:space="preserve">, указанный в пункте </w:t>
      </w:r>
      <w:r w:rsidR="006A2413" w:rsidRPr="00D931E6">
        <w:rPr>
          <w:color w:val="auto"/>
          <w:sz w:val="20"/>
          <w:szCs w:val="20"/>
        </w:rPr>
        <w:t xml:space="preserve"> </w:t>
      </w:r>
      <w:r w:rsidR="00832A03" w:rsidRPr="00D931E6">
        <w:rPr>
          <w:color w:val="auto"/>
          <w:sz w:val="20"/>
          <w:szCs w:val="20"/>
        </w:rPr>
        <w:t>1.1</w:t>
      </w:r>
      <w:r w:rsidR="00BA59CD" w:rsidRPr="00D931E6">
        <w:rPr>
          <w:color w:val="auto"/>
          <w:sz w:val="20"/>
          <w:szCs w:val="20"/>
        </w:rPr>
        <w:t>8</w:t>
      </w:r>
      <w:r w:rsidR="00832A03" w:rsidRPr="00D931E6">
        <w:rPr>
          <w:color w:val="auto"/>
          <w:sz w:val="20"/>
          <w:szCs w:val="20"/>
        </w:rPr>
        <w:t xml:space="preserve"> Договора</w:t>
      </w:r>
      <w:r w:rsidR="006A2413" w:rsidRPr="00D931E6">
        <w:rPr>
          <w:color w:val="auto"/>
          <w:sz w:val="20"/>
          <w:szCs w:val="20"/>
        </w:rPr>
        <w:t>.</w:t>
      </w:r>
      <w:r w:rsidRPr="00D931E6">
        <w:rPr>
          <w:color w:val="auto"/>
          <w:sz w:val="20"/>
          <w:szCs w:val="20"/>
        </w:rPr>
        <w:t xml:space="preserve"> </w:t>
      </w:r>
      <w:r w:rsidR="006A2413" w:rsidRPr="00D931E6">
        <w:rPr>
          <w:color w:val="auto"/>
          <w:sz w:val="20"/>
          <w:szCs w:val="20"/>
        </w:rPr>
        <w:t>Оплата производится на основании полученных от Поставщика счетов, счетов-фактур и подписанных сторонами товарных накладных без отметок</w:t>
      </w:r>
      <w:r w:rsidR="00D733F1" w:rsidRPr="00D931E6">
        <w:rPr>
          <w:color w:val="auto"/>
          <w:sz w:val="20"/>
          <w:szCs w:val="20"/>
        </w:rPr>
        <w:t xml:space="preserve"> о недостатках Товара по количеству и (или) качеству</w:t>
      </w:r>
      <w:r w:rsidR="006A2413" w:rsidRPr="00D931E6">
        <w:rPr>
          <w:color w:val="auto"/>
          <w:sz w:val="20"/>
          <w:szCs w:val="20"/>
        </w:rPr>
        <w:t>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Оплата осуществляется путем перечисления денежных средств на расчетный счет Поставщика или (по договоренности сторон) иным способом, не противоречащим действующему законодательству РФ. Датой оплаты считается дата </w:t>
      </w:r>
      <w:r w:rsidR="00476A54" w:rsidRPr="00D931E6">
        <w:rPr>
          <w:color w:val="auto"/>
          <w:sz w:val="20"/>
          <w:szCs w:val="20"/>
        </w:rPr>
        <w:t xml:space="preserve">списания </w:t>
      </w:r>
      <w:r w:rsidRPr="00D931E6">
        <w:rPr>
          <w:color w:val="auto"/>
          <w:sz w:val="20"/>
          <w:szCs w:val="20"/>
        </w:rPr>
        <w:t xml:space="preserve">денежных средств </w:t>
      </w:r>
      <w:r w:rsidR="00476A54" w:rsidRPr="00D931E6">
        <w:rPr>
          <w:color w:val="auto"/>
          <w:sz w:val="20"/>
          <w:szCs w:val="20"/>
        </w:rPr>
        <w:t>с расчетного счета Покупате</w:t>
      </w:r>
      <w:r w:rsidR="00312165" w:rsidRPr="00D931E6">
        <w:rPr>
          <w:color w:val="auto"/>
          <w:sz w:val="20"/>
          <w:szCs w:val="20"/>
        </w:rPr>
        <w:t>л</w:t>
      </w:r>
      <w:r w:rsidR="00476A54" w:rsidRPr="00D931E6">
        <w:rPr>
          <w:color w:val="auto"/>
          <w:sz w:val="20"/>
          <w:szCs w:val="20"/>
        </w:rPr>
        <w:t>я</w:t>
      </w:r>
      <w:r w:rsidRPr="00D931E6">
        <w:rPr>
          <w:color w:val="auto"/>
          <w:sz w:val="20"/>
          <w:szCs w:val="20"/>
        </w:rPr>
        <w:t>.</w:t>
      </w:r>
    </w:p>
    <w:p w:rsidR="006A2413" w:rsidRPr="00D931E6" w:rsidRDefault="00EB5995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Ответственность сторон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За нарушение условий настоящего договора виновная сторона возмещает причиненные этим убытки, в том числе неполученную прибыль, в порядке, предусмотренном действующим законодательством РФ.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За просрочку поставки или недопоставку </w:t>
      </w:r>
      <w:r w:rsidR="00472C06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 Поставщик уплачивает по письменному требованию Покупателя пени в размере </w:t>
      </w:r>
      <w:r w:rsidRPr="00D931E6">
        <w:rPr>
          <w:b/>
          <w:color w:val="auto"/>
          <w:sz w:val="20"/>
          <w:szCs w:val="20"/>
        </w:rPr>
        <w:t>1%</w:t>
      </w:r>
      <w:r w:rsidRPr="00D931E6">
        <w:rPr>
          <w:color w:val="auto"/>
          <w:sz w:val="20"/>
          <w:szCs w:val="20"/>
        </w:rPr>
        <w:t xml:space="preserve"> от стоимости просроченного </w:t>
      </w:r>
      <w:r w:rsidR="00472C06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 за каж</w:t>
      </w:r>
      <w:r w:rsidR="00472C06" w:rsidRPr="00D931E6">
        <w:rPr>
          <w:color w:val="auto"/>
          <w:sz w:val="20"/>
          <w:szCs w:val="20"/>
        </w:rPr>
        <w:t>дый календарный день просрочки.</w:t>
      </w:r>
    </w:p>
    <w:p w:rsidR="00233940" w:rsidRPr="00D931E6" w:rsidRDefault="00233940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За отказ/уклонение Поставщика от поставки Товара по согласованной в соответствии с настоящим Договором цене, Поставщик по требованию Покупателя уплачивает штраф в размере </w:t>
      </w:r>
      <w:r w:rsidR="00E30D08" w:rsidRPr="00D931E6">
        <w:rPr>
          <w:b/>
          <w:color w:val="auto"/>
          <w:sz w:val="20"/>
          <w:szCs w:val="20"/>
        </w:rPr>
        <w:t xml:space="preserve">50% </w:t>
      </w:r>
      <w:r w:rsidR="00E30D08" w:rsidRPr="00D931E6">
        <w:rPr>
          <w:color w:val="auto"/>
          <w:sz w:val="20"/>
          <w:szCs w:val="20"/>
        </w:rPr>
        <w:t>от стоимости Товара, от поставки которого отказался/уклонился Поставщик на согласованных условиях.</w:t>
      </w:r>
      <w:r w:rsidR="00312165" w:rsidRPr="00D931E6">
        <w:rPr>
          <w:color w:val="auto"/>
          <w:sz w:val="20"/>
          <w:szCs w:val="20"/>
        </w:rPr>
        <w:t xml:space="preserve"> Условие настоящего пункта подлежит применению с учетом условий пункта 5.3. Договора.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В случае просрочки оплаты или оплаты не в п</w:t>
      </w:r>
      <w:r w:rsidR="00472C06" w:rsidRPr="00D931E6">
        <w:rPr>
          <w:color w:val="auto"/>
          <w:sz w:val="20"/>
          <w:szCs w:val="20"/>
        </w:rPr>
        <w:t>олном объеме принятого Т</w:t>
      </w:r>
      <w:r w:rsidRPr="00D931E6">
        <w:rPr>
          <w:color w:val="auto"/>
          <w:sz w:val="20"/>
          <w:szCs w:val="20"/>
        </w:rPr>
        <w:t xml:space="preserve">овара, Покупатель уплачивает по письменному требованию Поставщика пени в размере </w:t>
      </w:r>
      <w:r w:rsidRPr="00D931E6">
        <w:rPr>
          <w:b/>
          <w:color w:val="auto"/>
          <w:sz w:val="20"/>
          <w:szCs w:val="20"/>
        </w:rPr>
        <w:t>0,01%</w:t>
      </w:r>
      <w:r w:rsidRPr="00D931E6">
        <w:rPr>
          <w:color w:val="auto"/>
          <w:sz w:val="20"/>
          <w:szCs w:val="20"/>
        </w:rPr>
        <w:t xml:space="preserve"> от стоимости просроченного платежа за каждый календарный день просрочки, но не более </w:t>
      </w:r>
      <w:r w:rsidRPr="00D931E6">
        <w:rPr>
          <w:b/>
          <w:color w:val="auto"/>
          <w:sz w:val="20"/>
          <w:szCs w:val="20"/>
        </w:rPr>
        <w:t xml:space="preserve">5% </w:t>
      </w:r>
      <w:r w:rsidRPr="00D931E6">
        <w:rPr>
          <w:color w:val="auto"/>
          <w:sz w:val="20"/>
          <w:szCs w:val="20"/>
        </w:rPr>
        <w:t xml:space="preserve">от суммы просроченной задолженности. 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При отсутствии письменного требования Стороны об уплате пени, пени не начисляются и не оплачиваются. Оплата штрафных санкций не освобождает Стороны от выполнения обязательств по настоящему Договору.</w:t>
      </w:r>
    </w:p>
    <w:p w:rsidR="006A2413" w:rsidRPr="00D931E6" w:rsidRDefault="006A241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В случае не представления Покупателю счета-фактуры в течение 5 рабочих дней после поставки </w:t>
      </w:r>
      <w:r w:rsidR="00472C06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 xml:space="preserve">овара, Покупатель вправе требовать от Поставщика уплаты штрафа в размере </w:t>
      </w:r>
      <w:r w:rsidRPr="00D931E6">
        <w:rPr>
          <w:b/>
          <w:color w:val="auto"/>
          <w:sz w:val="20"/>
          <w:szCs w:val="20"/>
        </w:rPr>
        <w:t>10 %</w:t>
      </w:r>
      <w:r w:rsidRPr="00D931E6">
        <w:rPr>
          <w:color w:val="auto"/>
          <w:sz w:val="20"/>
          <w:szCs w:val="20"/>
        </w:rPr>
        <w:t xml:space="preserve"> от стоимости поставленного </w:t>
      </w:r>
      <w:r w:rsidR="00472C06" w:rsidRPr="00D931E6">
        <w:rPr>
          <w:color w:val="auto"/>
          <w:sz w:val="20"/>
          <w:szCs w:val="20"/>
        </w:rPr>
        <w:t>Т</w:t>
      </w:r>
      <w:r w:rsidRPr="00D931E6">
        <w:rPr>
          <w:color w:val="auto"/>
          <w:sz w:val="20"/>
          <w:szCs w:val="20"/>
        </w:rPr>
        <w:t>овара</w:t>
      </w:r>
      <w:r w:rsidR="00312165" w:rsidRPr="00D931E6">
        <w:rPr>
          <w:color w:val="auto"/>
          <w:sz w:val="20"/>
          <w:szCs w:val="20"/>
        </w:rPr>
        <w:t xml:space="preserve"> по данному счету-фактуре</w:t>
      </w:r>
      <w:r w:rsidRPr="00D931E6">
        <w:rPr>
          <w:color w:val="auto"/>
          <w:sz w:val="20"/>
          <w:szCs w:val="20"/>
        </w:rPr>
        <w:t>.</w:t>
      </w:r>
    </w:p>
    <w:p w:rsidR="00EB5995" w:rsidRPr="00D931E6" w:rsidRDefault="00EB5995" w:rsidP="00D931E6">
      <w:pPr>
        <w:pStyle w:val="aff"/>
        <w:numPr>
          <w:ilvl w:val="0"/>
          <w:numId w:val="16"/>
        </w:numPr>
        <w:tabs>
          <w:tab w:val="left" w:pos="567"/>
        </w:tabs>
        <w:spacing w:afterLines="50"/>
        <w:contextualSpacing w:val="0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>Прочие условия</w:t>
      </w:r>
    </w:p>
    <w:p w:rsidR="00260273" w:rsidRPr="00D931E6" w:rsidRDefault="00260273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Поставщик вправе отказаться от исполнения настоящего Договора (расторгнуть настоящий договор) в одностороннем порядке, направив Покупателю письменное уведомление о расторжении договора в срок, указанный в п. 1.1</w:t>
      </w:r>
      <w:r w:rsidR="00BA59CD" w:rsidRPr="00D931E6">
        <w:rPr>
          <w:color w:val="auto"/>
          <w:sz w:val="20"/>
          <w:szCs w:val="20"/>
        </w:rPr>
        <w:t>2</w:t>
      </w:r>
      <w:r w:rsidRPr="00D931E6">
        <w:rPr>
          <w:color w:val="auto"/>
          <w:sz w:val="20"/>
          <w:szCs w:val="20"/>
        </w:rPr>
        <w:t xml:space="preserve"> Договора</w:t>
      </w:r>
    </w:p>
    <w:p w:rsidR="0086532C" w:rsidRPr="00D931E6" w:rsidRDefault="00EB5995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lastRenderedPageBreak/>
        <w:t xml:space="preserve">Покупатель вправе отказаться от исполнения настоящего </w:t>
      </w:r>
      <w:r w:rsidR="00260273" w:rsidRPr="00D931E6">
        <w:rPr>
          <w:color w:val="auto"/>
          <w:sz w:val="20"/>
          <w:szCs w:val="20"/>
        </w:rPr>
        <w:t>Д</w:t>
      </w:r>
      <w:r w:rsidRPr="00D931E6">
        <w:rPr>
          <w:color w:val="auto"/>
          <w:sz w:val="20"/>
          <w:szCs w:val="20"/>
        </w:rPr>
        <w:t xml:space="preserve">оговора (расторгнуть настоящий договор) в одностороннем порядке, направив Поставщику письменное уведомление о расторжении договора </w:t>
      </w:r>
      <w:r w:rsidR="0086532C" w:rsidRPr="00D931E6">
        <w:rPr>
          <w:color w:val="auto"/>
          <w:sz w:val="20"/>
          <w:szCs w:val="20"/>
        </w:rPr>
        <w:t>в срок, указанный в п. 1.1</w:t>
      </w:r>
      <w:r w:rsidR="00BA59CD" w:rsidRPr="00D931E6">
        <w:rPr>
          <w:color w:val="auto"/>
          <w:sz w:val="20"/>
          <w:szCs w:val="20"/>
        </w:rPr>
        <w:t>4</w:t>
      </w:r>
      <w:r w:rsidR="0086532C" w:rsidRPr="00D931E6">
        <w:rPr>
          <w:color w:val="auto"/>
          <w:sz w:val="20"/>
          <w:szCs w:val="20"/>
        </w:rPr>
        <w:t xml:space="preserve"> Договора.</w:t>
      </w:r>
    </w:p>
    <w:p w:rsidR="00EB5995" w:rsidRPr="00D931E6" w:rsidRDefault="00EB5995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Расторжение договора не освобождает Стороны от исполнения обязательств в части расчетов за фактически поставленный </w:t>
      </w:r>
      <w:r w:rsidR="00260273" w:rsidRPr="00D931E6">
        <w:rPr>
          <w:color w:val="auto"/>
          <w:sz w:val="20"/>
          <w:szCs w:val="20"/>
        </w:rPr>
        <w:t>и принятый Т</w:t>
      </w:r>
      <w:r w:rsidRPr="00D931E6">
        <w:rPr>
          <w:color w:val="auto"/>
          <w:sz w:val="20"/>
          <w:szCs w:val="20"/>
        </w:rPr>
        <w:t>овар.</w:t>
      </w:r>
    </w:p>
    <w:p w:rsidR="00EB5995" w:rsidRPr="00D931E6" w:rsidRDefault="00EB5995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>Все споры и разногласия, возникающие между Сторонами по настоящему Договору, разрешаются Сторонами пу</w:t>
      </w:r>
      <w:r w:rsidR="00260273" w:rsidRPr="00D931E6">
        <w:rPr>
          <w:color w:val="auto"/>
          <w:sz w:val="20"/>
          <w:szCs w:val="20"/>
        </w:rPr>
        <w:t>тем согласований и переговоров.</w:t>
      </w:r>
    </w:p>
    <w:p w:rsidR="00EB5995" w:rsidRPr="00D931E6" w:rsidRDefault="00EB5995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В случае невозможности разрешения разногласий путем переговоров они подлежат рассмотрению в </w:t>
      </w:r>
      <w:r w:rsidR="00260273" w:rsidRPr="00D931E6">
        <w:rPr>
          <w:color w:val="auto"/>
          <w:sz w:val="20"/>
          <w:szCs w:val="20"/>
        </w:rPr>
        <w:t>а</w:t>
      </w:r>
      <w:r w:rsidRPr="00D931E6">
        <w:rPr>
          <w:color w:val="auto"/>
          <w:sz w:val="20"/>
          <w:szCs w:val="20"/>
        </w:rPr>
        <w:t xml:space="preserve">рбитражном суде </w:t>
      </w:r>
      <w:r w:rsidR="00260273" w:rsidRPr="00D931E6">
        <w:rPr>
          <w:color w:val="auto"/>
          <w:sz w:val="20"/>
          <w:szCs w:val="20"/>
        </w:rPr>
        <w:t>по месту нахождения истца</w:t>
      </w:r>
      <w:r w:rsidRPr="00D931E6">
        <w:rPr>
          <w:color w:val="auto"/>
          <w:sz w:val="20"/>
          <w:szCs w:val="20"/>
        </w:rPr>
        <w:t>. Претензионный порядок обязателен. Срок рассмотрения и ответа на претензию 10 (десять) дней с момента ее получения.</w:t>
      </w:r>
    </w:p>
    <w:p w:rsidR="004B16F3" w:rsidRPr="00D931E6" w:rsidRDefault="00EB5995" w:rsidP="00D931E6">
      <w:pPr>
        <w:pStyle w:val="aff"/>
        <w:numPr>
          <w:ilvl w:val="1"/>
          <w:numId w:val="16"/>
        </w:numPr>
        <w:tabs>
          <w:tab w:val="left" w:pos="567"/>
        </w:tabs>
        <w:spacing w:afterLines="50"/>
        <w:ind w:left="567" w:hanging="567"/>
        <w:contextualSpacing w:val="0"/>
        <w:rPr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t xml:space="preserve">Любые изменения и дополнения </w:t>
      </w:r>
      <w:r w:rsidR="00260273" w:rsidRPr="00D931E6">
        <w:rPr>
          <w:color w:val="auto"/>
          <w:sz w:val="20"/>
          <w:szCs w:val="20"/>
        </w:rPr>
        <w:t>к настоящему Д</w:t>
      </w:r>
      <w:r w:rsidRPr="00D931E6">
        <w:rPr>
          <w:color w:val="auto"/>
          <w:sz w:val="20"/>
          <w:szCs w:val="20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260273" w:rsidRPr="00D931E6" w:rsidRDefault="00260273" w:rsidP="00EB5995">
      <w:pPr>
        <w:jc w:val="center"/>
        <w:rPr>
          <w:color w:val="auto"/>
          <w:sz w:val="20"/>
          <w:szCs w:val="20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260273" w:rsidRPr="00D931E6" w:rsidTr="003D1D0D">
        <w:tc>
          <w:tcPr>
            <w:tcW w:w="5068" w:type="dxa"/>
            <w:hideMark/>
          </w:tcPr>
          <w:p w:rsidR="00260273" w:rsidRPr="00D931E6" w:rsidRDefault="00260273" w:rsidP="003D1D0D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ПОКУПАТЕЛЬ:</w:t>
            </w:r>
          </w:p>
        </w:tc>
        <w:tc>
          <w:tcPr>
            <w:tcW w:w="5069" w:type="dxa"/>
            <w:hideMark/>
          </w:tcPr>
          <w:p w:rsidR="00260273" w:rsidRPr="00D931E6" w:rsidRDefault="00260273" w:rsidP="003D1D0D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ПОСТАВЩИК:</w:t>
            </w:r>
          </w:p>
        </w:tc>
      </w:tr>
      <w:tr w:rsidR="00260273" w:rsidRPr="00D931E6" w:rsidTr="003D1D0D">
        <w:tc>
          <w:tcPr>
            <w:tcW w:w="5068" w:type="dxa"/>
          </w:tcPr>
          <w:p w:rsidR="00260273" w:rsidRPr="00D931E6" w:rsidRDefault="00260273" w:rsidP="003D1D0D">
            <w:pPr>
              <w:rPr>
                <w:b/>
                <w:sz w:val="20"/>
                <w:szCs w:val="20"/>
              </w:rPr>
            </w:pPr>
          </w:p>
          <w:p w:rsidR="00260273" w:rsidRPr="00D931E6" w:rsidRDefault="00260273" w:rsidP="003D1D0D">
            <w:pPr>
              <w:rPr>
                <w:b/>
                <w:sz w:val="20"/>
                <w:szCs w:val="20"/>
              </w:rPr>
            </w:pPr>
          </w:p>
          <w:p w:rsidR="00260273" w:rsidRPr="00D931E6" w:rsidRDefault="00260273" w:rsidP="00260273">
            <w:pPr>
              <w:rPr>
                <w:b/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 </w:t>
            </w:r>
            <w:sdt>
              <w:sdtPr>
                <w:rPr>
                  <w:b/>
                  <w:sz w:val="20"/>
                  <w:szCs w:val="20"/>
                </w:rPr>
                <w:id w:val="491837543"/>
                <w:placeholder>
                  <w:docPart w:val="DefaultPlaceholder_1082065158"/>
                </w:placeholder>
                <w:showingPlcHdr/>
              </w:sdtPr>
              <w:sdtContent>
                <w:r w:rsidR="00555AE8"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DC66FD" w:rsidRPr="00D931E6" w:rsidRDefault="00DC66FD" w:rsidP="00260273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260273" w:rsidRPr="00D931E6" w:rsidRDefault="00260273" w:rsidP="003D1D0D">
            <w:pPr>
              <w:rPr>
                <w:b/>
                <w:sz w:val="20"/>
                <w:szCs w:val="20"/>
              </w:rPr>
            </w:pPr>
          </w:p>
          <w:p w:rsidR="00260273" w:rsidRPr="00D931E6" w:rsidRDefault="00260273" w:rsidP="003D1D0D">
            <w:pPr>
              <w:rPr>
                <w:b/>
                <w:sz w:val="20"/>
                <w:szCs w:val="20"/>
              </w:rPr>
            </w:pPr>
          </w:p>
          <w:p w:rsidR="00260273" w:rsidRPr="00D931E6" w:rsidRDefault="00260273" w:rsidP="00260273">
            <w:pPr>
              <w:rPr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___________________ </w:t>
            </w:r>
            <w:sdt>
              <w:sdtPr>
                <w:rPr>
                  <w:b/>
                  <w:sz w:val="20"/>
                  <w:szCs w:val="20"/>
                </w:rPr>
                <w:id w:val="-2119131979"/>
                <w:placeholder>
                  <w:docPart w:val="DefaultPlaceholder_1082065158"/>
                </w:placeholder>
                <w:showingPlcHdr/>
              </w:sdtPr>
              <w:sdtContent>
                <w:r w:rsidR="005F303C"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EB5995" w:rsidRPr="00D931E6" w:rsidRDefault="00EB5995" w:rsidP="004A0871">
      <w:pPr>
        <w:jc w:val="center"/>
        <w:rPr>
          <w:b/>
          <w:color w:val="auto"/>
          <w:sz w:val="20"/>
          <w:szCs w:val="20"/>
        </w:rPr>
      </w:pPr>
      <w:r w:rsidRPr="00D931E6">
        <w:rPr>
          <w:color w:val="auto"/>
          <w:sz w:val="20"/>
          <w:szCs w:val="20"/>
        </w:rPr>
        <w:br w:type="page"/>
      </w:r>
      <w:r w:rsidRPr="00D931E6">
        <w:rPr>
          <w:b/>
          <w:color w:val="auto"/>
          <w:sz w:val="20"/>
          <w:szCs w:val="20"/>
        </w:rPr>
        <w:lastRenderedPageBreak/>
        <w:t>ПРИЛОЖЕНИЕ 2 к Договору поставки №-</w:t>
      </w:r>
      <w:r w:rsidR="00772EF5" w:rsidRPr="00D931E6">
        <w:rPr>
          <w:b/>
          <w:color w:val="auto"/>
          <w:sz w:val="20"/>
          <w:szCs w:val="20"/>
        </w:rPr>
        <w:t xml:space="preserve"> </w:t>
      </w:r>
      <w:sdt>
        <w:sdtPr>
          <w:rPr>
            <w:b/>
            <w:color w:val="auto"/>
            <w:sz w:val="20"/>
            <w:szCs w:val="20"/>
          </w:rPr>
          <w:id w:val="-263762519"/>
          <w:placeholder>
            <w:docPart w:val="96C8E89E242C4520B8308E365E1EB14A"/>
          </w:placeholder>
          <w:text/>
        </w:sdtPr>
        <w:sdtContent>
          <w:r w:rsidR="00772EF5" w:rsidRPr="00D931E6">
            <w:rPr>
              <w:b/>
              <w:color w:val="auto"/>
              <w:sz w:val="20"/>
              <w:szCs w:val="20"/>
            </w:rPr>
            <w:t>______________</w:t>
          </w:r>
        </w:sdtContent>
      </w:sdt>
      <w:r w:rsidRPr="00D931E6">
        <w:rPr>
          <w:color w:val="auto"/>
          <w:sz w:val="20"/>
          <w:szCs w:val="20"/>
        </w:rPr>
        <w:t xml:space="preserve"> от </w:t>
      </w:r>
      <w:sdt>
        <w:sdtPr>
          <w:rPr>
            <w:color w:val="auto"/>
            <w:sz w:val="20"/>
            <w:szCs w:val="20"/>
          </w:rPr>
          <w:id w:val="-464587885"/>
          <w:placeholder>
            <w:docPart w:val="DefaultPlaceholder_1082065158"/>
          </w:placeholder>
          <w:text/>
        </w:sdtPr>
        <w:sdtContent>
          <w:r w:rsidR="00772EF5" w:rsidRPr="00D931E6">
            <w:rPr>
              <w:color w:val="auto"/>
              <w:sz w:val="20"/>
              <w:szCs w:val="20"/>
            </w:rPr>
            <w:t>«___» ___________ 201__ г.</w:t>
          </w:r>
        </w:sdtContent>
      </w:sdt>
    </w:p>
    <w:p w:rsidR="005C7B5B" w:rsidRPr="00D931E6" w:rsidRDefault="005C7B5B" w:rsidP="00266965">
      <w:pPr>
        <w:widowControl w:val="0"/>
        <w:ind w:left="426"/>
        <w:contextualSpacing/>
        <w:jc w:val="center"/>
        <w:rPr>
          <w:b/>
          <w:snapToGrid w:val="0"/>
          <w:color w:val="000000"/>
          <w:sz w:val="20"/>
          <w:szCs w:val="20"/>
        </w:rPr>
      </w:pPr>
    </w:p>
    <w:p w:rsidR="000D1D1F" w:rsidRPr="00D931E6" w:rsidRDefault="00242578" w:rsidP="00266965">
      <w:pPr>
        <w:widowControl w:val="0"/>
        <w:ind w:left="426"/>
        <w:contextualSpacing/>
        <w:jc w:val="center"/>
        <w:rPr>
          <w:b/>
          <w:snapToGrid w:val="0"/>
          <w:color w:val="000000"/>
          <w:sz w:val="20"/>
          <w:szCs w:val="20"/>
        </w:rPr>
      </w:pPr>
      <w:r w:rsidRPr="00D931E6">
        <w:rPr>
          <w:b/>
          <w:snapToGrid w:val="0"/>
          <w:color w:val="000000"/>
          <w:sz w:val="20"/>
          <w:szCs w:val="20"/>
        </w:rPr>
        <w:t>АНТИКОРРУПЦИОННАЯ ОГОВОРКА</w:t>
      </w:r>
    </w:p>
    <w:p w:rsidR="005C7B5B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для получения каких-либо неправомерных преимуществ или достижения иных неправомерных целей.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Каждая из Сторон гарантирует, что она, ее аффилированные лица, работники или посредники не совершили действия, указанные в пунктах 1, 2, 3 настоящей оговорки, на всех стадиях до заключения Договора, включая участие в закупке (тендере) и ведение переговоров.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:rsidR="00206A1E" w:rsidRPr="00D931E6" w:rsidRDefault="00206A1E" w:rsidP="005C7B5B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предоставление неоправданных преимуществ по сравнению с другими контрагентами;</w:t>
      </w:r>
    </w:p>
    <w:p w:rsidR="00206A1E" w:rsidRPr="00D931E6" w:rsidRDefault="00206A1E" w:rsidP="005C7B5B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предоставление каких-либо гарантий;</w:t>
      </w:r>
    </w:p>
    <w:p w:rsidR="00206A1E" w:rsidRPr="00D931E6" w:rsidRDefault="00206A1E" w:rsidP="005C7B5B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ускорение существующих процедур;</w:t>
      </w:r>
    </w:p>
    <w:p w:rsidR="00206A1E" w:rsidRPr="00D931E6" w:rsidRDefault="00206A1E" w:rsidP="005C7B5B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Указанное в настоящем разделе условие является существенным условием настоящего Договора в соответствии с ч. 1 ст. 432 ГК РФ.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206A1E" w:rsidRPr="00D931E6" w:rsidRDefault="00206A1E" w:rsidP="005C7B5B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5C7B5B" w:rsidRPr="00D931E6" w:rsidRDefault="005C7B5B" w:rsidP="004A0871">
      <w:pPr>
        <w:pStyle w:val="aff"/>
        <w:ind w:left="360"/>
        <w:jc w:val="center"/>
        <w:rPr>
          <w:b/>
          <w:sz w:val="20"/>
          <w:szCs w:val="20"/>
        </w:rPr>
      </w:pPr>
    </w:p>
    <w:p w:rsidR="004A0871" w:rsidRPr="00D931E6" w:rsidRDefault="004A0871" w:rsidP="004A0871">
      <w:pPr>
        <w:pStyle w:val="aff"/>
        <w:ind w:left="360"/>
        <w:jc w:val="center"/>
        <w:rPr>
          <w:b/>
          <w:sz w:val="20"/>
          <w:szCs w:val="20"/>
        </w:rPr>
      </w:pPr>
      <w:r w:rsidRPr="00D931E6">
        <w:rPr>
          <w:b/>
          <w:sz w:val="20"/>
          <w:szCs w:val="20"/>
        </w:rPr>
        <w:t>ЗА</w:t>
      </w:r>
      <w:r w:rsidR="00392D2C" w:rsidRPr="00D931E6">
        <w:rPr>
          <w:b/>
          <w:sz w:val="20"/>
          <w:szCs w:val="20"/>
        </w:rPr>
        <w:t>ВЕРЕНИЯ И ГАРАНТИИ В ПОРЯДКЕ СТАТЬИ</w:t>
      </w:r>
      <w:r w:rsidRPr="00D931E6">
        <w:rPr>
          <w:b/>
          <w:sz w:val="20"/>
          <w:szCs w:val="20"/>
        </w:rPr>
        <w:t xml:space="preserve"> 431.2 ГК РФ</w:t>
      </w:r>
    </w:p>
    <w:p w:rsidR="005C7B5B" w:rsidRPr="00D931E6" w:rsidRDefault="005C7B5B" w:rsidP="004A0871">
      <w:pPr>
        <w:pStyle w:val="aff"/>
        <w:ind w:left="360"/>
        <w:jc w:val="center"/>
        <w:rPr>
          <w:b/>
          <w:sz w:val="20"/>
          <w:szCs w:val="20"/>
        </w:rPr>
      </w:pP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 xml:space="preserve">Поставщик гарантирует, что является добросовестным налогоплательщиком, своевременно и в полном объеме исполняет обязанности налогоплательщика, согласно действующему законодательству </w:t>
      </w:r>
      <w:r w:rsidR="00392D2C" w:rsidRPr="00D931E6">
        <w:rPr>
          <w:sz w:val="20"/>
          <w:szCs w:val="20"/>
        </w:rPr>
        <w:t xml:space="preserve">РФ </w:t>
      </w:r>
      <w:r w:rsidRPr="00D931E6">
        <w:rPr>
          <w:sz w:val="20"/>
          <w:szCs w:val="20"/>
        </w:rPr>
        <w:t>в течение всего срока действия Договора с Покупателем, а также до момента его заключения и после завершения его срока действия.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В том числе Поставщик гарантирует, что полученные от Покупателя суммы налога на добавленную стоимость (далее - НДС) будут учтены в порядке, установленном законодательством, и уплачены в бюджет Российской Федерации в пол</w:t>
      </w:r>
      <w:r w:rsidR="00392D2C" w:rsidRPr="00D931E6">
        <w:rPr>
          <w:sz w:val="20"/>
          <w:szCs w:val="20"/>
        </w:rPr>
        <w:t>ном объеме и в надлежащий срок.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lastRenderedPageBreak/>
        <w:t>Поставщик гарантирует, что им получены в надлежащей форме все необходимые одобрения должностных лиц и органов управления Поставщика, необходимые для заключения и исполнения Договора.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Поставщик гарантирует, что все лица, которых он привлечет для исполнения Договора, будут надлежащим образом исполнять обязанности налогоплательщиков, включая уплату НДС, в той ж</w:t>
      </w:r>
      <w:r w:rsidR="00143546" w:rsidRPr="00D931E6">
        <w:rPr>
          <w:sz w:val="20"/>
          <w:szCs w:val="20"/>
        </w:rPr>
        <w:t>е мере, как это указано в пунктах</w:t>
      </w:r>
      <w:r w:rsidRPr="00D931E6">
        <w:rPr>
          <w:sz w:val="20"/>
          <w:szCs w:val="20"/>
        </w:rPr>
        <w:t xml:space="preserve"> </w:t>
      </w:r>
      <w:r w:rsidR="00143546" w:rsidRPr="00D931E6">
        <w:rPr>
          <w:sz w:val="20"/>
          <w:szCs w:val="20"/>
        </w:rPr>
        <w:t>13, 14 Приложения № 2</w:t>
      </w:r>
      <w:r w:rsidRPr="00D931E6">
        <w:rPr>
          <w:sz w:val="20"/>
          <w:szCs w:val="20"/>
        </w:rPr>
        <w:t>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Поставщик гарантируе</w:t>
      </w:r>
      <w:r w:rsidR="00143546" w:rsidRPr="00D931E6">
        <w:rPr>
          <w:sz w:val="20"/>
          <w:szCs w:val="20"/>
        </w:rPr>
        <w:t>т, что положения, аналогичные пунктам</w:t>
      </w:r>
      <w:r w:rsidRPr="00D931E6">
        <w:rPr>
          <w:sz w:val="20"/>
          <w:szCs w:val="20"/>
        </w:rPr>
        <w:t xml:space="preserve"> </w:t>
      </w:r>
      <w:r w:rsidR="00143546" w:rsidRPr="00D931E6">
        <w:rPr>
          <w:sz w:val="20"/>
          <w:szCs w:val="20"/>
        </w:rPr>
        <w:t>13, 14 Приложения № 2</w:t>
      </w:r>
      <w:r w:rsidRPr="00D931E6">
        <w:rPr>
          <w:sz w:val="20"/>
          <w:szCs w:val="20"/>
        </w:rPr>
        <w:t xml:space="preserve">, будут включены в договоры, заключаемые Поставщиком в целях исполнения </w:t>
      </w:r>
      <w:r w:rsidR="00143546" w:rsidRPr="00D931E6">
        <w:rPr>
          <w:sz w:val="20"/>
          <w:szCs w:val="20"/>
        </w:rPr>
        <w:t xml:space="preserve">настоящего </w:t>
      </w:r>
      <w:r w:rsidRPr="00D931E6">
        <w:rPr>
          <w:sz w:val="20"/>
          <w:szCs w:val="20"/>
        </w:rPr>
        <w:t>Договора.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Поставщик несет перед Покупателем все риски наступления негативных для Покупателя последствий (в том числе, но не ограничиваясь отказ налогового органа в возмещении НДС, выставления требования об уплате недоимки, пеней, штрафов), связанных с неуплатой, уплатой не в полном объеме, несвоевременностью уплаты налогов и сборов (включая НДС) самим Поставщиком, а также всеми привлеченными им в целях исполнения Договора лицами (субподрядчиками, поставщиками, исполнителями и т.д.). Поставщик обязуется возместить в полном объеме убытки, причиненные Покупателю действиями (бездействием) таких лиц в полно</w:t>
      </w:r>
      <w:r w:rsidR="00143546" w:rsidRPr="00D931E6">
        <w:rPr>
          <w:sz w:val="20"/>
          <w:szCs w:val="20"/>
        </w:rPr>
        <w:t>м</w:t>
      </w:r>
      <w:r w:rsidRPr="00D931E6">
        <w:rPr>
          <w:sz w:val="20"/>
          <w:szCs w:val="20"/>
        </w:rPr>
        <w:t xml:space="preserve"> объеме, независимо от уплаты Покупателю неустойки.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Для возмещения своих указанных убытков, Покупатель вправе удержать денежные средства из платежей, которые причитаются Поставщику по Договору, в том числе путем одностороннего зачета.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 xml:space="preserve">В подтверждение надлежащего исполнения Поставщиком обязанностей, указанных в п. </w:t>
      </w:r>
      <w:r w:rsidR="00143546" w:rsidRPr="00D931E6">
        <w:rPr>
          <w:sz w:val="20"/>
          <w:szCs w:val="20"/>
        </w:rPr>
        <w:t>13, 14 Приложения № 2</w:t>
      </w:r>
      <w:r w:rsidRPr="00D931E6">
        <w:rPr>
          <w:sz w:val="20"/>
          <w:szCs w:val="20"/>
        </w:rPr>
        <w:t>, Поставщик обязан предоставлять Покупателю в течение 5 дней после запроса следующие документы:</w:t>
      </w:r>
    </w:p>
    <w:p w:rsidR="004A0871" w:rsidRPr="00D931E6" w:rsidRDefault="004A0871" w:rsidP="00143546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выписки из раздела 9 декларации по НДС и приложения 1 к разделу 9 при составлении уточненных деклараций</w:t>
      </w:r>
      <w:r w:rsidR="00143546" w:rsidRPr="00D931E6">
        <w:rPr>
          <w:sz w:val="20"/>
          <w:szCs w:val="20"/>
        </w:rPr>
        <w:t>.</w:t>
      </w:r>
      <w:r w:rsidRPr="00D931E6">
        <w:rPr>
          <w:sz w:val="20"/>
          <w:szCs w:val="20"/>
        </w:rPr>
        <w:t xml:space="preserve"> </w:t>
      </w:r>
      <w:r w:rsidR="00143546" w:rsidRPr="00D931E6">
        <w:rPr>
          <w:sz w:val="20"/>
          <w:szCs w:val="20"/>
        </w:rPr>
        <w:t>В</w:t>
      </w:r>
      <w:r w:rsidRPr="00D931E6">
        <w:rPr>
          <w:sz w:val="20"/>
          <w:szCs w:val="20"/>
        </w:rPr>
        <w:t xml:space="preserve">ыписки предоставляются  заверенные уполномоченным лицом Поставщика (каждый лист); </w:t>
      </w:r>
    </w:p>
    <w:p w:rsidR="004A0871" w:rsidRPr="00D931E6" w:rsidRDefault="004A0871" w:rsidP="00143546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справки налогового органа, подтверждающие исполнение Поставщиком обязанностей по уплате налогов</w:t>
      </w:r>
      <w:r w:rsidR="00143546" w:rsidRPr="00D931E6">
        <w:rPr>
          <w:sz w:val="20"/>
          <w:szCs w:val="20"/>
        </w:rPr>
        <w:t>, в том числе с денежных сумм, полученных от Покупателя,</w:t>
      </w:r>
      <w:r w:rsidRPr="00D931E6">
        <w:rPr>
          <w:sz w:val="20"/>
          <w:szCs w:val="20"/>
        </w:rPr>
        <w:t xml:space="preserve"> и отсутствии задолженности по налогам в связи с исполнением Договора</w:t>
      </w:r>
      <w:r w:rsidR="00143546" w:rsidRPr="00D931E6">
        <w:rPr>
          <w:sz w:val="20"/>
          <w:szCs w:val="20"/>
        </w:rPr>
        <w:t>. С</w:t>
      </w:r>
      <w:r w:rsidRPr="00D931E6">
        <w:rPr>
          <w:sz w:val="20"/>
          <w:szCs w:val="20"/>
        </w:rPr>
        <w:t>правки предоставляются за подписью уполномоченного лица и печатью налогового органа (подлинник);</w:t>
      </w:r>
    </w:p>
    <w:p w:rsidR="004A0871" w:rsidRPr="00D931E6" w:rsidRDefault="004A0871" w:rsidP="00143546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выписки из книги продаж Поставщика в отношении Покупателя</w:t>
      </w:r>
      <w:r w:rsidR="00143546" w:rsidRPr="00D931E6">
        <w:rPr>
          <w:sz w:val="20"/>
          <w:szCs w:val="20"/>
        </w:rPr>
        <w:t>, подтверждающие уплату НДС с денежных сумму, полученных от Покупателя.</w:t>
      </w:r>
      <w:r w:rsidRPr="00D931E6">
        <w:rPr>
          <w:sz w:val="20"/>
          <w:szCs w:val="20"/>
        </w:rPr>
        <w:t xml:space="preserve"> </w:t>
      </w:r>
      <w:r w:rsidR="00143546" w:rsidRPr="00D931E6">
        <w:rPr>
          <w:sz w:val="20"/>
          <w:szCs w:val="20"/>
        </w:rPr>
        <w:t>В</w:t>
      </w:r>
      <w:r w:rsidRPr="00D931E6">
        <w:rPr>
          <w:sz w:val="20"/>
          <w:szCs w:val="20"/>
        </w:rPr>
        <w:t>ыписки предоставляются  заверенные уполномоченным лицом Поставщика (каждый лист).</w:t>
      </w:r>
    </w:p>
    <w:p w:rsidR="004A0871" w:rsidRPr="00D931E6" w:rsidRDefault="004A0871" w:rsidP="004A0871">
      <w:pPr>
        <w:pStyle w:val="aff"/>
        <w:numPr>
          <w:ilvl w:val="0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 xml:space="preserve">В случае нарушения гарантий, заверений, обязанностей, предусмотренных пунктами </w:t>
      </w:r>
      <w:r w:rsidR="00143546" w:rsidRPr="00D931E6">
        <w:rPr>
          <w:sz w:val="20"/>
          <w:szCs w:val="20"/>
        </w:rPr>
        <w:t>13-18, 20 Приложения № 2</w:t>
      </w:r>
      <w:r w:rsidRPr="00D931E6">
        <w:rPr>
          <w:sz w:val="20"/>
          <w:szCs w:val="20"/>
        </w:rPr>
        <w:t>, Покупатель вправе по своему выбору, в том числе одновременно:</w:t>
      </w:r>
    </w:p>
    <w:p w:rsidR="005C7B5B" w:rsidRPr="00D931E6" w:rsidRDefault="005C7B5B" w:rsidP="00143546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Приостановить оплату по Договору, в том числе оплату поставленных и новых партий Товара</w:t>
      </w:r>
      <w:r w:rsidR="004C6C3F" w:rsidRPr="00D931E6">
        <w:rPr>
          <w:sz w:val="20"/>
          <w:szCs w:val="20"/>
        </w:rPr>
        <w:t xml:space="preserve"> до представления документов, указанных в пункте 20 Приложения № 2, уплаты Поставщиком в бюджет РФ НДС с денежных сумм, полученных от Покупателя и представления надлежащих и достаточных доказательств уплаты; При этом </w:t>
      </w:r>
      <w:r w:rsidR="00C700B8" w:rsidRPr="00D931E6">
        <w:rPr>
          <w:sz w:val="20"/>
          <w:szCs w:val="20"/>
        </w:rPr>
        <w:t>удерживаемые Покупателем денежные средства не являются просрочкой оплаты, на них не начисляются проценты. Данные суммы являются иным способом обеспечения исполнения обязательств Поставщика, установленных пунктами 13-18, 20 Приложения № 2.</w:t>
      </w:r>
    </w:p>
    <w:p w:rsidR="004A0871" w:rsidRPr="00D931E6" w:rsidRDefault="004A0871" w:rsidP="00143546">
      <w:pPr>
        <w:pStyle w:val="aff"/>
        <w:numPr>
          <w:ilvl w:val="1"/>
          <w:numId w:val="11"/>
        </w:numPr>
        <w:rPr>
          <w:sz w:val="20"/>
          <w:szCs w:val="20"/>
        </w:rPr>
      </w:pPr>
      <w:r w:rsidRPr="00D931E6">
        <w:rPr>
          <w:sz w:val="20"/>
          <w:szCs w:val="20"/>
        </w:rPr>
        <w:t>В одностороннем внесудебном порядке вправе отказаться от исполнения Договора, с уведомлением Пост</w:t>
      </w:r>
      <w:r w:rsidR="00C700B8" w:rsidRPr="00D931E6">
        <w:rPr>
          <w:sz w:val="20"/>
          <w:szCs w:val="20"/>
        </w:rPr>
        <w:t>авщика не менее, чем за 10 дней.</w:t>
      </w:r>
    </w:p>
    <w:p w:rsidR="005C7B5B" w:rsidRPr="00D931E6" w:rsidRDefault="005C7B5B" w:rsidP="00D931E6">
      <w:pPr>
        <w:pStyle w:val="aff"/>
        <w:widowControl w:val="0"/>
        <w:spacing w:afterLines="50"/>
        <w:ind w:left="79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546" w:rsidRPr="00D931E6" w:rsidTr="003D1D0D">
        <w:tc>
          <w:tcPr>
            <w:tcW w:w="5068" w:type="dxa"/>
            <w:hideMark/>
          </w:tcPr>
          <w:p w:rsidR="00143546" w:rsidRPr="00D931E6" w:rsidRDefault="00143546" w:rsidP="003D1D0D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ПОКУПАТЕЛЬ:</w:t>
            </w:r>
          </w:p>
        </w:tc>
        <w:tc>
          <w:tcPr>
            <w:tcW w:w="5069" w:type="dxa"/>
            <w:hideMark/>
          </w:tcPr>
          <w:p w:rsidR="00143546" w:rsidRPr="00D931E6" w:rsidRDefault="00143546" w:rsidP="003D1D0D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ПОСТАВЩИК:</w:t>
            </w:r>
          </w:p>
        </w:tc>
      </w:tr>
      <w:tr w:rsidR="00143546" w:rsidRPr="00D931E6" w:rsidTr="003D1D0D">
        <w:tc>
          <w:tcPr>
            <w:tcW w:w="5068" w:type="dxa"/>
          </w:tcPr>
          <w:p w:rsidR="00143546" w:rsidRPr="00D931E6" w:rsidRDefault="00143546" w:rsidP="003D1D0D">
            <w:pPr>
              <w:rPr>
                <w:b/>
                <w:sz w:val="20"/>
                <w:szCs w:val="20"/>
              </w:rPr>
            </w:pPr>
          </w:p>
          <w:p w:rsidR="00143546" w:rsidRPr="00D931E6" w:rsidRDefault="00143546" w:rsidP="003D1D0D">
            <w:pPr>
              <w:rPr>
                <w:b/>
                <w:sz w:val="20"/>
                <w:szCs w:val="20"/>
              </w:rPr>
            </w:pPr>
          </w:p>
          <w:p w:rsidR="00143546" w:rsidRPr="00D931E6" w:rsidRDefault="00143546" w:rsidP="00555AE8">
            <w:pPr>
              <w:rPr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 </w:t>
            </w:r>
            <w:sdt>
              <w:sdtPr>
                <w:rPr>
                  <w:b/>
                  <w:sz w:val="20"/>
                  <w:szCs w:val="20"/>
                </w:rPr>
                <w:id w:val="-648897945"/>
                <w:placeholder>
                  <w:docPart w:val="DefaultPlaceholder_1082065158"/>
                </w:placeholder>
                <w:showingPlcHdr/>
              </w:sdtPr>
              <w:sdtContent>
                <w:r w:rsidR="00555AE8"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069" w:type="dxa"/>
          </w:tcPr>
          <w:p w:rsidR="00143546" w:rsidRPr="00D931E6" w:rsidRDefault="00143546" w:rsidP="003D1D0D">
            <w:pPr>
              <w:rPr>
                <w:b/>
                <w:sz w:val="20"/>
                <w:szCs w:val="20"/>
              </w:rPr>
            </w:pPr>
          </w:p>
          <w:p w:rsidR="00143546" w:rsidRPr="00D931E6" w:rsidRDefault="00143546" w:rsidP="003D1D0D">
            <w:pPr>
              <w:rPr>
                <w:b/>
                <w:sz w:val="20"/>
                <w:szCs w:val="20"/>
              </w:rPr>
            </w:pPr>
          </w:p>
          <w:p w:rsidR="00143546" w:rsidRPr="00D931E6" w:rsidRDefault="00143546" w:rsidP="003D1D0D">
            <w:pPr>
              <w:rPr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___________________ </w:t>
            </w:r>
            <w:sdt>
              <w:sdtPr>
                <w:rPr>
                  <w:b/>
                  <w:sz w:val="20"/>
                  <w:szCs w:val="20"/>
                </w:rPr>
                <w:id w:val="-242263976"/>
                <w:placeholder>
                  <w:docPart w:val="DefaultPlaceholder_1082065158"/>
                </w:placeholder>
                <w:showingPlcHdr/>
              </w:sdtPr>
              <w:sdtContent>
                <w:r w:rsidR="005F303C"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4A0871" w:rsidRPr="00D931E6" w:rsidRDefault="004A0871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P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P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P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p w:rsidR="00D931E6" w:rsidRPr="00D931E6" w:rsidRDefault="00D931E6" w:rsidP="00D931E6">
      <w:pPr>
        <w:jc w:val="center"/>
        <w:rPr>
          <w:b/>
          <w:color w:val="auto"/>
          <w:sz w:val="20"/>
          <w:szCs w:val="20"/>
        </w:rPr>
      </w:pPr>
      <w:r w:rsidRPr="00D931E6">
        <w:rPr>
          <w:b/>
          <w:color w:val="auto"/>
          <w:sz w:val="20"/>
          <w:szCs w:val="20"/>
        </w:rPr>
        <w:t xml:space="preserve">ПРИЛОЖЕНИЕ </w:t>
      </w:r>
      <w:r>
        <w:rPr>
          <w:b/>
          <w:color w:val="auto"/>
          <w:sz w:val="20"/>
          <w:szCs w:val="20"/>
        </w:rPr>
        <w:t xml:space="preserve">3 </w:t>
      </w:r>
      <w:r w:rsidRPr="00D931E6">
        <w:rPr>
          <w:b/>
          <w:color w:val="auto"/>
          <w:sz w:val="20"/>
          <w:szCs w:val="20"/>
        </w:rPr>
        <w:t xml:space="preserve"> к Договору </w:t>
      </w:r>
      <w:r>
        <w:rPr>
          <w:b/>
          <w:color w:val="auto"/>
          <w:sz w:val="20"/>
          <w:szCs w:val="20"/>
        </w:rPr>
        <w:t xml:space="preserve">поставки </w:t>
      </w:r>
      <w:r w:rsidRPr="00D931E6">
        <w:rPr>
          <w:b/>
          <w:color w:val="auto"/>
          <w:sz w:val="20"/>
          <w:szCs w:val="20"/>
        </w:rPr>
        <w:t xml:space="preserve">_____________ №- </w:t>
      </w:r>
      <w:sdt>
        <w:sdtPr>
          <w:rPr>
            <w:b/>
            <w:color w:val="auto"/>
            <w:sz w:val="20"/>
            <w:szCs w:val="20"/>
          </w:rPr>
          <w:id w:val="1876788"/>
          <w:placeholder>
            <w:docPart w:val="DAD6D001940B4FC2814D7C4A2EE3DA59"/>
          </w:placeholder>
          <w:text/>
        </w:sdtPr>
        <w:sdtContent>
          <w:r w:rsidRPr="00D931E6">
            <w:rPr>
              <w:b/>
              <w:color w:val="auto"/>
              <w:sz w:val="20"/>
              <w:szCs w:val="20"/>
            </w:rPr>
            <w:t>______________</w:t>
          </w:r>
        </w:sdtContent>
      </w:sdt>
      <w:r w:rsidRPr="00D931E6">
        <w:rPr>
          <w:color w:val="auto"/>
          <w:sz w:val="20"/>
          <w:szCs w:val="20"/>
        </w:rPr>
        <w:t xml:space="preserve"> от </w:t>
      </w:r>
      <w:sdt>
        <w:sdtPr>
          <w:rPr>
            <w:color w:val="auto"/>
            <w:sz w:val="20"/>
            <w:szCs w:val="20"/>
          </w:rPr>
          <w:id w:val="1876789"/>
          <w:placeholder>
            <w:docPart w:val="70A33A62C927494EB2B9F5D5EA77CE5B"/>
          </w:placeholder>
          <w:text/>
        </w:sdtPr>
        <w:sdtContent>
          <w:r w:rsidRPr="00D931E6">
            <w:rPr>
              <w:color w:val="auto"/>
              <w:sz w:val="20"/>
              <w:szCs w:val="20"/>
            </w:rPr>
            <w:t>«___» ___________ 201__ г.</w:t>
          </w:r>
        </w:sdtContent>
      </w:sdt>
    </w:p>
    <w:p w:rsidR="00D931E6" w:rsidRPr="00D931E6" w:rsidRDefault="00D931E6" w:rsidP="00D931E6">
      <w:pPr>
        <w:tabs>
          <w:tab w:val="left" w:pos="6566"/>
        </w:tabs>
        <w:rPr>
          <w:sz w:val="20"/>
          <w:szCs w:val="20"/>
        </w:rPr>
      </w:pPr>
    </w:p>
    <w:p w:rsidR="00D931E6" w:rsidRPr="00D931E6" w:rsidRDefault="00D931E6" w:rsidP="00D931E6">
      <w:pPr>
        <w:tabs>
          <w:tab w:val="left" w:pos="6566"/>
        </w:tabs>
        <w:jc w:val="center"/>
        <w:rPr>
          <w:b/>
          <w:snapToGrid w:val="0"/>
          <w:color w:val="000000"/>
          <w:sz w:val="20"/>
          <w:szCs w:val="20"/>
        </w:rPr>
      </w:pPr>
      <w:r w:rsidRPr="00D931E6">
        <w:rPr>
          <w:b/>
          <w:snapToGrid w:val="0"/>
          <w:color w:val="000000"/>
          <w:sz w:val="20"/>
          <w:szCs w:val="20"/>
        </w:rPr>
        <w:t>КОММЕРЧЕСКАЯ ТАЙНА</w:t>
      </w:r>
    </w:p>
    <w:p w:rsidR="00D931E6" w:rsidRPr="00D931E6" w:rsidRDefault="00D931E6" w:rsidP="00D931E6">
      <w:pPr>
        <w:tabs>
          <w:tab w:val="left" w:pos="6566"/>
        </w:tabs>
        <w:jc w:val="center"/>
        <w:rPr>
          <w:b/>
          <w:snapToGrid w:val="0"/>
          <w:color w:val="000000"/>
          <w:sz w:val="20"/>
          <w:szCs w:val="20"/>
        </w:rPr>
      </w:pP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 xml:space="preserve">Для целей настоящего Договора термин </w:t>
      </w:r>
      <w:r w:rsidRPr="00D931E6">
        <w:rPr>
          <w:rFonts w:ascii="Times New Roman" w:hAnsi="Times New Roman"/>
          <w:bCs/>
          <w:sz w:val="20"/>
        </w:rPr>
        <w:t>«</w:t>
      </w:r>
      <w:r w:rsidRPr="00D931E6">
        <w:rPr>
          <w:rFonts w:ascii="Times New Roman" w:hAnsi="Times New Roman"/>
          <w:sz w:val="20"/>
        </w:rPr>
        <w:t>Коммерческая тайна</w:t>
      </w:r>
      <w:r w:rsidRPr="00D931E6">
        <w:rPr>
          <w:rFonts w:ascii="Times New Roman" w:hAnsi="Times New Roman"/>
          <w:bCs/>
          <w:sz w:val="20"/>
        </w:rPr>
        <w:t>»</w:t>
      </w:r>
      <w:r w:rsidRPr="00D931E6">
        <w:rPr>
          <w:rFonts w:ascii="Times New Roman" w:hAnsi="Times New Roman"/>
          <w:sz w:val="20"/>
        </w:rPr>
        <w:t xml:space="preserve"> означает любую информацию по настоящему Дог</w:t>
      </w:r>
      <w:r w:rsidRPr="00D931E6">
        <w:rPr>
          <w:rFonts w:ascii="Times New Roman" w:hAnsi="Times New Roman"/>
          <w:sz w:val="20"/>
        </w:rPr>
        <w:t>о</w:t>
      </w:r>
      <w:r w:rsidRPr="00D931E6">
        <w:rPr>
          <w:rFonts w:ascii="Times New Roman" w:hAnsi="Times New Roman"/>
          <w:sz w:val="20"/>
        </w:rPr>
        <w:t>вору, имеющую действительную или потенциальную ценность в силу неизвестности ее третьим лицам, не предн</w:t>
      </w:r>
      <w:r w:rsidRPr="00D931E6">
        <w:rPr>
          <w:rFonts w:ascii="Times New Roman" w:hAnsi="Times New Roman"/>
          <w:sz w:val="20"/>
        </w:rPr>
        <w:t>а</w:t>
      </w:r>
      <w:r w:rsidRPr="00D931E6">
        <w:rPr>
          <w:rFonts w:ascii="Times New Roman" w:hAnsi="Times New Roman"/>
          <w:sz w:val="20"/>
        </w:rPr>
        <w:t>значенную для широкого распространения и/или использования неограниченным кругом лиц, удовлетворяющую требованиям законодательства Росси</w:t>
      </w:r>
      <w:r w:rsidRPr="00D931E6">
        <w:rPr>
          <w:rFonts w:ascii="Times New Roman" w:hAnsi="Times New Roman"/>
          <w:sz w:val="20"/>
        </w:rPr>
        <w:t>й</w:t>
      </w:r>
      <w:r w:rsidRPr="00D931E6">
        <w:rPr>
          <w:rFonts w:ascii="Times New Roman" w:hAnsi="Times New Roman"/>
          <w:sz w:val="20"/>
        </w:rPr>
        <w:t>ской Федерации.</w:t>
      </w: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>Стороны обязуются сохранять Коммерческую тайну и принимать все необходимые меры для ее защиты, в том чи</w:t>
      </w:r>
      <w:r w:rsidRPr="00D931E6">
        <w:rPr>
          <w:rFonts w:ascii="Times New Roman" w:hAnsi="Times New Roman"/>
          <w:sz w:val="20"/>
        </w:rPr>
        <w:t>с</w:t>
      </w:r>
      <w:r w:rsidRPr="00D931E6">
        <w:rPr>
          <w:rFonts w:ascii="Times New Roman" w:hAnsi="Times New Roman"/>
          <w:sz w:val="20"/>
        </w:rPr>
        <w:t>ле в случае реорганизации или ликвидации Сторон. Стороны настоящим соглашаются, что не разгласят и не допу</w:t>
      </w:r>
      <w:r w:rsidRPr="00D931E6">
        <w:rPr>
          <w:rFonts w:ascii="Times New Roman" w:hAnsi="Times New Roman"/>
          <w:sz w:val="20"/>
        </w:rPr>
        <w:t>с</w:t>
      </w:r>
      <w:r w:rsidRPr="00D931E6">
        <w:rPr>
          <w:rFonts w:ascii="Times New Roman" w:hAnsi="Times New Roman"/>
          <w:sz w:val="20"/>
        </w:rPr>
        <w:t>тят Разглашения Комме</w:t>
      </w:r>
      <w:r w:rsidRPr="00D931E6">
        <w:rPr>
          <w:rFonts w:ascii="Times New Roman" w:hAnsi="Times New Roman"/>
          <w:sz w:val="20"/>
        </w:rPr>
        <w:t>р</w:t>
      </w:r>
      <w:r w:rsidRPr="00D931E6">
        <w:rPr>
          <w:rFonts w:ascii="Times New Roman" w:hAnsi="Times New Roman"/>
          <w:sz w:val="20"/>
        </w:rPr>
        <w:t>ческой тайны никаким третьим лицам без предварительного письменного согласия другой Стороны, кроме случаев непреднамеренного и/или вынужденного раскрытия Коммерческой тайны по причине о</w:t>
      </w:r>
      <w:r w:rsidRPr="00D931E6">
        <w:rPr>
          <w:rFonts w:ascii="Times New Roman" w:hAnsi="Times New Roman"/>
          <w:sz w:val="20"/>
        </w:rPr>
        <w:t>б</w:t>
      </w:r>
      <w:r w:rsidRPr="00D931E6">
        <w:rPr>
          <w:rFonts w:ascii="Times New Roman" w:hAnsi="Times New Roman"/>
          <w:sz w:val="20"/>
        </w:rPr>
        <w:t>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</w:t>
      </w:r>
      <w:r w:rsidRPr="00D931E6">
        <w:rPr>
          <w:rFonts w:ascii="Times New Roman" w:hAnsi="Times New Roman"/>
          <w:sz w:val="20"/>
        </w:rPr>
        <w:t>и</w:t>
      </w:r>
      <w:r w:rsidRPr="00D931E6">
        <w:rPr>
          <w:rFonts w:ascii="Times New Roman" w:hAnsi="Times New Roman"/>
          <w:sz w:val="20"/>
        </w:rPr>
        <w:t>тельно уведомит другую Сторону о наступлении соответствующего события, с которым связана необходимость раскрытия Коммерческой тайны, а также об условиях и сроках такого раскр</w:t>
      </w:r>
      <w:r w:rsidRPr="00D931E6">
        <w:rPr>
          <w:rFonts w:ascii="Times New Roman" w:hAnsi="Times New Roman"/>
          <w:sz w:val="20"/>
        </w:rPr>
        <w:t>ы</w:t>
      </w:r>
      <w:r w:rsidRPr="00D931E6">
        <w:rPr>
          <w:rFonts w:ascii="Times New Roman" w:hAnsi="Times New Roman"/>
          <w:sz w:val="20"/>
        </w:rPr>
        <w:t>тия; и (б) Сторона раскроет только ту часть Коммерческой тайны, раскрытие которой необходимо в силу применения положений действующего закон</w:t>
      </w:r>
      <w:r w:rsidRPr="00D931E6">
        <w:rPr>
          <w:rFonts w:ascii="Times New Roman" w:hAnsi="Times New Roman"/>
          <w:sz w:val="20"/>
        </w:rPr>
        <w:t>о</w:t>
      </w:r>
      <w:r w:rsidRPr="00D931E6">
        <w:rPr>
          <w:rFonts w:ascii="Times New Roman" w:hAnsi="Times New Roman"/>
          <w:sz w:val="20"/>
        </w:rPr>
        <w:t>дательства Российской Федерации, вступивших в законную силу решений судов соответствующей юрисдикции л</w:t>
      </w:r>
      <w:r w:rsidRPr="00D931E6">
        <w:rPr>
          <w:rFonts w:ascii="Times New Roman" w:hAnsi="Times New Roman"/>
          <w:sz w:val="20"/>
        </w:rPr>
        <w:t>и</w:t>
      </w:r>
      <w:r w:rsidRPr="00D931E6">
        <w:rPr>
          <w:rFonts w:ascii="Times New Roman" w:hAnsi="Times New Roman"/>
          <w:sz w:val="20"/>
        </w:rPr>
        <w:t>бо законных требований компетентных органов государстве</w:t>
      </w:r>
      <w:r w:rsidRPr="00D931E6">
        <w:rPr>
          <w:rFonts w:ascii="Times New Roman" w:hAnsi="Times New Roman"/>
          <w:sz w:val="20"/>
        </w:rPr>
        <w:t>н</w:t>
      </w:r>
      <w:r w:rsidRPr="00D931E6">
        <w:rPr>
          <w:rFonts w:ascii="Times New Roman" w:hAnsi="Times New Roman"/>
          <w:sz w:val="20"/>
        </w:rPr>
        <w:t>ной власти и управления.</w:t>
      </w: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>Соответствующая Сторона настоящего Договора несет ответственность за действия (бездействие) своих работников и иных лиц, получивших доступ к Коммерческой тайне.</w:t>
      </w: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>Для целей настоящего Договора «Разглашение Коммерческой тайны» означает несанкционированные соответс</w:t>
      </w:r>
      <w:r w:rsidRPr="00D931E6">
        <w:rPr>
          <w:rFonts w:ascii="Times New Roman" w:hAnsi="Times New Roman"/>
          <w:sz w:val="20"/>
        </w:rPr>
        <w:t>т</w:t>
      </w:r>
      <w:r w:rsidRPr="00D931E6">
        <w:rPr>
          <w:rFonts w:ascii="Times New Roman" w:hAnsi="Times New Roman"/>
          <w:sz w:val="20"/>
        </w:rPr>
        <w:t>вующей Стороной действия другой Стороны, в результате которых какие-либо третьи лица получают доступ и во</w:t>
      </w:r>
      <w:r w:rsidRPr="00D931E6">
        <w:rPr>
          <w:rFonts w:ascii="Times New Roman" w:hAnsi="Times New Roman"/>
          <w:sz w:val="20"/>
        </w:rPr>
        <w:t>з</w:t>
      </w:r>
      <w:r w:rsidRPr="00D931E6">
        <w:rPr>
          <w:rFonts w:ascii="Times New Roman" w:hAnsi="Times New Roman"/>
          <w:sz w:val="20"/>
        </w:rPr>
        <w:t>можность ознакомления с Конфиденциальной информацией. Разглашением Коммерческой тайны признается также бездействие соответствующей Стороны, выразившееся в необеспечении надлежащего уровня защиты Коммерч</w:t>
      </w:r>
      <w:r w:rsidRPr="00D931E6">
        <w:rPr>
          <w:rFonts w:ascii="Times New Roman" w:hAnsi="Times New Roman"/>
          <w:sz w:val="20"/>
        </w:rPr>
        <w:t>е</w:t>
      </w:r>
      <w:r w:rsidRPr="00D931E6">
        <w:rPr>
          <w:rFonts w:ascii="Times New Roman" w:hAnsi="Times New Roman"/>
          <w:sz w:val="20"/>
        </w:rPr>
        <w:t>ской тайны и повлекшее получение доступа к такой информации со стороны каких-либо третьих лиц.</w:t>
      </w: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>Соответствующая Сторона несет ответственность за убытки, которые могут быть причинены другой Стороне в р</w:t>
      </w:r>
      <w:r w:rsidRPr="00D931E6">
        <w:rPr>
          <w:rFonts w:ascii="Times New Roman" w:hAnsi="Times New Roman"/>
          <w:sz w:val="20"/>
        </w:rPr>
        <w:t>е</w:t>
      </w:r>
      <w:r w:rsidRPr="00D931E6">
        <w:rPr>
          <w:rFonts w:ascii="Times New Roman" w:hAnsi="Times New Roman"/>
          <w:sz w:val="20"/>
        </w:rPr>
        <w:t>зультате разглашения Коммерческой тайны или несанкционированного использования Коммерческой тайны в н</w:t>
      </w:r>
      <w:r w:rsidRPr="00D931E6">
        <w:rPr>
          <w:rFonts w:ascii="Times New Roman" w:hAnsi="Times New Roman"/>
          <w:sz w:val="20"/>
        </w:rPr>
        <w:t>а</w:t>
      </w:r>
      <w:r w:rsidRPr="00D931E6">
        <w:rPr>
          <w:rFonts w:ascii="Times New Roman" w:hAnsi="Times New Roman"/>
          <w:sz w:val="20"/>
        </w:rPr>
        <w:t>рушение условий настоящей статьи, за исключением случаев раскрытия Коммерческой тайны, пр</w:t>
      </w:r>
      <w:r w:rsidRPr="00D931E6">
        <w:rPr>
          <w:rFonts w:ascii="Times New Roman" w:hAnsi="Times New Roman"/>
          <w:sz w:val="20"/>
        </w:rPr>
        <w:t>е</w:t>
      </w:r>
      <w:r w:rsidRPr="00D931E6">
        <w:rPr>
          <w:rFonts w:ascii="Times New Roman" w:hAnsi="Times New Roman"/>
          <w:sz w:val="20"/>
        </w:rPr>
        <w:t>дусмотренных в настоящей статье.</w:t>
      </w: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>Передача Коммерческой тайны оформляется Актом, который подписывается уполномоченными лицами Сторон. Если сведения, составляющие коммерческую тайну Стороны, уже находятся в распоряжении другой Стороны, то заинтересованная Сторона должна направить письменное уведомление о том, какие сведения являются ее Комме</w:t>
      </w:r>
      <w:r w:rsidRPr="00D931E6">
        <w:rPr>
          <w:rFonts w:ascii="Times New Roman" w:hAnsi="Times New Roman"/>
          <w:sz w:val="20"/>
        </w:rPr>
        <w:t>р</w:t>
      </w:r>
      <w:r w:rsidRPr="00D931E6">
        <w:rPr>
          <w:rFonts w:ascii="Times New Roman" w:hAnsi="Times New Roman"/>
          <w:sz w:val="20"/>
        </w:rPr>
        <w:t>ческой тайной.</w:t>
      </w:r>
    </w:p>
    <w:p w:rsidR="00D931E6" w:rsidRPr="00D931E6" w:rsidRDefault="00D931E6" w:rsidP="00D931E6">
      <w:pPr>
        <w:pStyle w:val="1d"/>
        <w:numPr>
          <w:ilvl w:val="0"/>
          <w:numId w:val="23"/>
        </w:numPr>
        <w:ind w:left="350" w:hanging="350"/>
        <w:jc w:val="both"/>
        <w:rPr>
          <w:rFonts w:ascii="Times New Roman" w:hAnsi="Times New Roman"/>
          <w:sz w:val="20"/>
        </w:rPr>
      </w:pPr>
      <w:r w:rsidRPr="00D931E6">
        <w:rPr>
          <w:rFonts w:ascii="Times New Roman" w:hAnsi="Times New Roman"/>
          <w:sz w:val="20"/>
        </w:rPr>
        <w:t>Передача Коммерческой тайны по открытым каналам телефонной и факсимильной связи, а также с использованием сети Инте</w:t>
      </w:r>
      <w:r w:rsidRPr="00D931E6">
        <w:rPr>
          <w:rFonts w:ascii="Times New Roman" w:hAnsi="Times New Roman"/>
          <w:sz w:val="20"/>
        </w:rPr>
        <w:t>р</w:t>
      </w:r>
      <w:r w:rsidRPr="00D931E6">
        <w:rPr>
          <w:rFonts w:ascii="Times New Roman" w:hAnsi="Times New Roman"/>
          <w:sz w:val="20"/>
        </w:rPr>
        <w:t>нет без принятия соответствующих мер защиты, удовлетворяющих обе Стороны, запрещена.</w:t>
      </w:r>
    </w:p>
    <w:p w:rsidR="00D931E6" w:rsidRPr="00D931E6" w:rsidRDefault="00D931E6" w:rsidP="00D931E6">
      <w:pPr>
        <w:rPr>
          <w:sz w:val="20"/>
          <w:szCs w:val="20"/>
        </w:rPr>
      </w:pPr>
    </w:p>
    <w:p w:rsidR="00D931E6" w:rsidRP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D931E6" w:rsidRPr="00D931E6" w:rsidTr="00B03CB4">
        <w:tc>
          <w:tcPr>
            <w:tcW w:w="5068" w:type="dxa"/>
            <w:hideMark/>
          </w:tcPr>
          <w:p w:rsidR="00D931E6" w:rsidRPr="00D931E6" w:rsidRDefault="00D931E6" w:rsidP="00B03CB4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ПОКУПАТЕЛЬ:</w:t>
            </w:r>
          </w:p>
        </w:tc>
        <w:tc>
          <w:tcPr>
            <w:tcW w:w="5069" w:type="dxa"/>
            <w:hideMark/>
          </w:tcPr>
          <w:p w:rsidR="00D931E6" w:rsidRPr="00D931E6" w:rsidRDefault="00D931E6" w:rsidP="00B03CB4">
            <w:pPr>
              <w:rPr>
                <w:b/>
                <w:i/>
                <w:sz w:val="20"/>
                <w:szCs w:val="20"/>
              </w:rPr>
            </w:pPr>
            <w:r w:rsidRPr="00D931E6">
              <w:rPr>
                <w:b/>
                <w:i/>
                <w:sz w:val="20"/>
                <w:szCs w:val="20"/>
              </w:rPr>
              <w:t>ПОСТАВЩИК:</w:t>
            </w:r>
          </w:p>
        </w:tc>
      </w:tr>
      <w:tr w:rsidR="00D931E6" w:rsidRPr="00D931E6" w:rsidTr="00B03CB4">
        <w:tc>
          <w:tcPr>
            <w:tcW w:w="5068" w:type="dxa"/>
          </w:tcPr>
          <w:p w:rsidR="00D931E6" w:rsidRPr="00D931E6" w:rsidRDefault="00D931E6" w:rsidP="00B03CB4">
            <w:pPr>
              <w:rPr>
                <w:b/>
                <w:sz w:val="20"/>
                <w:szCs w:val="20"/>
              </w:rPr>
            </w:pPr>
          </w:p>
          <w:p w:rsidR="00D931E6" w:rsidRPr="00D931E6" w:rsidRDefault="00D931E6" w:rsidP="00B03CB4">
            <w:pPr>
              <w:rPr>
                <w:b/>
                <w:sz w:val="20"/>
                <w:szCs w:val="20"/>
              </w:rPr>
            </w:pPr>
          </w:p>
          <w:p w:rsidR="00D931E6" w:rsidRPr="00D931E6" w:rsidRDefault="00D931E6" w:rsidP="00B03CB4">
            <w:pPr>
              <w:rPr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 </w:t>
            </w:r>
            <w:sdt>
              <w:sdtPr>
                <w:rPr>
                  <w:b/>
                  <w:sz w:val="20"/>
                  <w:szCs w:val="20"/>
                </w:rPr>
                <w:id w:val="12561513"/>
                <w:placeholder>
                  <w:docPart w:val="6F5145126DFF4CABA0079B958ACC9CF2"/>
                </w:placeholder>
                <w:showingPlcHdr/>
              </w:sdtPr>
              <w:sdtContent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069" w:type="dxa"/>
          </w:tcPr>
          <w:p w:rsidR="00D931E6" w:rsidRPr="00D931E6" w:rsidRDefault="00D931E6" w:rsidP="00B03CB4">
            <w:pPr>
              <w:rPr>
                <w:b/>
                <w:sz w:val="20"/>
                <w:szCs w:val="20"/>
              </w:rPr>
            </w:pPr>
          </w:p>
          <w:p w:rsidR="00D931E6" w:rsidRPr="00D931E6" w:rsidRDefault="00D931E6" w:rsidP="00B03CB4">
            <w:pPr>
              <w:rPr>
                <w:b/>
                <w:sz w:val="20"/>
                <w:szCs w:val="20"/>
              </w:rPr>
            </w:pPr>
          </w:p>
          <w:p w:rsidR="00D931E6" w:rsidRPr="00D931E6" w:rsidRDefault="00D931E6" w:rsidP="00B03CB4">
            <w:pPr>
              <w:rPr>
                <w:sz w:val="20"/>
                <w:szCs w:val="20"/>
              </w:rPr>
            </w:pPr>
            <w:r w:rsidRPr="00D931E6">
              <w:rPr>
                <w:b/>
                <w:sz w:val="20"/>
                <w:szCs w:val="20"/>
              </w:rPr>
              <w:t xml:space="preserve">___________________ </w:t>
            </w:r>
            <w:sdt>
              <w:sdtPr>
                <w:rPr>
                  <w:b/>
                  <w:sz w:val="20"/>
                  <w:szCs w:val="20"/>
                </w:rPr>
                <w:id w:val="12561514"/>
                <w:placeholder>
                  <w:docPart w:val="6F5145126DFF4CABA0079B958ACC9CF2"/>
                </w:placeholder>
                <w:showingPlcHdr/>
              </w:sdtPr>
              <w:sdtContent>
                <w:r w:rsidRPr="00D931E6">
                  <w:rPr>
                    <w:rStyle w:val="aff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D931E6" w:rsidRPr="00D931E6" w:rsidRDefault="00D931E6" w:rsidP="00505727">
      <w:pPr>
        <w:widowControl w:val="0"/>
        <w:spacing w:afterLines="50"/>
        <w:ind w:left="360"/>
        <w:rPr>
          <w:b/>
          <w:sz w:val="20"/>
          <w:szCs w:val="20"/>
        </w:rPr>
      </w:pPr>
    </w:p>
    <w:sectPr w:rsidR="00D931E6" w:rsidRPr="00D931E6" w:rsidSect="00143546">
      <w:headerReference w:type="even" r:id="rId8"/>
      <w:headerReference w:type="default" r:id="rId9"/>
      <w:footerReference w:type="default" r:id="rId10"/>
      <w:pgSz w:w="11906" w:h="16838" w:code="9"/>
      <w:pgMar w:top="851" w:right="425" w:bottom="862" w:left="1140" w:header="0" w:footer="431" w:gutter="0"/>
      <w:cols w:space="720"/>
      <w:docGrid w:linePitch="480" w:charSpace="532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B2" w:rsidRDefault="00B340B2" w:rsidP="00304EE2">
      <w:r>
        <w:separator/>
      </w:r>
    </w:p>
  </w:endnote>
  <w:endnote w:type="continuationSeparator" w:id="1">
    <w:p w:rsidR="00B340B2" w:rsidRDefault="00B340B2" w:rsidP="0030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110249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531447" w:rsidRPr="007B7D5E" w:rsidRDefault="00531447">
            <w:pPr>
              <w:pStyle w:val="af8"/>
              <w:jc w:val="right"/>
              <w:rPr>
                <w:sz w:val="16"/>
              </w:rPr>
            </w:pPr>
            <w:r w:rsidRPr="007B7D5E">
              <w:rPr>
                <w:sz w:val="16"/>
              </w:rPr>
              <w:t xml:space="preserve">Страница </w:t>
            </w:r>
            <w:r w:rsidR="00505727" w:rsidRPr="007B7D5E">
              <w:rPr>
                <w:b/>
                <w:bCs/>
                <w:sz w:val="16"/>
                <w:szCs w:val="24"/>
              </w:rPr>
              <w:fldChar w:fldCharType="begin"/>
            </w:r>
            <w:r w:rsidRPr="007B7D5E">
              <w:rPr>
                <w:b/>
                <w:bCs/>
                <w:sz w:val="16"/>
              </w:rPr>
              <w:instrText>PAGE</w:instrText>
            </w:r>
            <w:r w:rsidR="00505727" w:rsidRPr="007B7D5E">
              <w:rPr>
                <w:b/>
                <w:bCs/>
                <w:sz w:val="16"/>
                <w:szCs w:val="24"/>
              </w:rPr>
              <w:fldChar w:fldCharType="separate"/>
            </w:r>
            <w:r w:rsidR="00D931E6">
              <w:rPr>
                <w:b/>
                <w:bCs/>
                <w:noProof/>
                <w:sz w:val="16"/>
              </w:rPr>
              <w:t>1</w:t>
            </w:r>
            <w:r w:rsidR="00505727" w:rsidRPr="007B7D5E">
              <w:rPr>
                <w:b/>
                <w:bCs/>
                <w:sz w:val="16"/>
                <w:szCs w:val="24"/>
              </w:rPr>
              <w:fldChar w:fldCharType="end"/>
            </w:r>
            <w:r w:rsidRPr="007B7D5E">
              <w:rPr>
                <w:sz w:val="16"/>
              </w:rPr>
              <w:t xml:space="preserve"> из </w:t>
            </w:r>
            <w:r w:rsidR="00505727" w:rsidRPr="007B7D5E">
              <w:rPr>
                <w:b/>
                <w:bCs/>
                <w:sz w:val="16"/>
                <w:szCs w:val="24"/>
              </w:rPr>
              <w:fldChar w:fldCharType="begin"/>
            </w:r>
            <w:r w:rsidRPr="007B7D5E">
              <w:rPr>
                <w:b/>
                <w:bCs/>
                <w:sz w:val="16"/>
              </w:rPr>
              <w:instrText>NUMPAGES</w:instrText>
            </w:r>
            <w:r w:rsidR="00505727" w:rsidRPr="007B7D5E">
              <w:rPr>
                <w:b/>
                <w:bCs/>
                <w:sz w:val="16"/>
                <w:szCs w:val="24"/>
              </w:rPr>
              <w:fldChar w:fldCharType="separate"/>
            </w:r>
            <w:r w:rsidR="00D931E6">
              <w:rPr>
                <w:b/>
                <w:bCs/>
                <w:noProof/>
                <w:sz w:val="16"/>
              </w:rPr>
              <w:t>9</w:t>
            </w:r>
            <w:r w:rsidR="00505727" w:rsidRPr="007B7D5E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531447" w:rsidRPr="00C11B5C" w:rsidRDefault="00531447">
    <w:pPr>
      <w:pStyle w:val="af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B2" w:rsidRDefault="00B340B2" w:rsidP="00304EE2">
      <w:r>
        <w:separator/>
      </w:r>
    </w:p>
  </w:footnote>
  <w:footnote w:type="continuationSeparator" w:id="1">
    <w:p w:rsidR="00B340B2" w:rsidRDefault="00B340B2" w:rsidP="0030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47" w:rsidRDefault="00531447">
    <w:pPr>
      <w:pStyle w:val="af7"/>
    </w:pPr>
    <w:r>
      <w:rPr>
        <w:noProof/>
      </w:rPr>
      <w:drawing>
        <wp:inline distT="0" distB="0" distL="0" distR="0">
          <wp:extent cx="1836000" cy="420480"/>
          <wp:effectExtent l="0" t="0" r="0" b="0"/>
          <wp:docPr id="2" name="Рисунок 2" descr="XBarCode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000" cy="42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47" w:rsidRPr="00F7747B" w:rsidRDefault="00531447" w:rsidP="00F7747B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337"/>
    <w:multiLevelType w:val="multilevel"/>
    <w:tmpl w:val="3E0A7C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3315D8"/>
    <w:multiLevelType w:val="hybridMultilevel"/>
    <w:tmpl w:val="5F8C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09F7"/>
    <w:multiLevelType w:val="multilevel"/>
    <w:tmpl w:val="EC6A6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EB3911"/>
    <w:multiLevelType w:val="multilevel"/>
    <w:tmpl w:val="C02E3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EEB51BE"/>
    <w:multiLevelType w:val="multilevel"/>
    <w:tmpl w:val="3656D22A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E33FF6"/>
    <w:multiLevelType w:val="multilevel"/>
    <w:tmpl w:val="48D69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6">
    <w:nsid w:val="2DD74679"/>
    <w:multiLevelType w:val="multilevel"/>
    <w:tmpl w:val="4568F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6102F3"/>
    <w:multiLevelType w:val="multilevel"/>
    <w:tmpl w:val="0072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6E3918"/>
    <w:multiLevelType w:val="multilevel"/>
    <w:tmpl w:val="D2BAE752"/>
    <w:lvl w:ilvl="0">
      <w:start w:val="1"/>
      <w:numFmt w:val="decimal"/>
      <w:suff w:val="space"/>
      <w:lvlText w:val="%1."/>
      <w:lvlJc w:val="left"/>
      <w:pPr>
        <w:ind w:left="340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5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833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3" w:hanging="1584"/>
      </w:pPr>
      <w:rPr>
        <w:rFonts w:hint="default"/>
      </w:rPr>
    </w:lvl>
  </w:abstractNum>
  <w:abstractNum w:abstractNumId="9">
    <w:nsid w:val="386D62C8"/>
    <w:multiLevelType w:val="multilevel"/>
    <w:tmpl w:val="AA2CC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10">
    <w:nsid w:val="38F12374"/>
    <w:multiLevelType w:val="hybridMultilevel"/>
    <w:tmpl w:val="8B20C7E8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1">
    <w:nsid w:val="3C46798B"/>
    <w:multiLevelType w:val="multilevel"/>
    <w:tmpl w:val="85768E24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78" w:hanging="5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578" w:hanging="5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578" w:hanging="5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9A3140"/>
    <w:multiLevelType w:val="multilevel"/>
    <w:tmpl w:val="69C2C32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2724A9"/>
    <w:multiLevelType w:val="hybridMultilevel"/>
    <w:tmpl w:val="4634CF12"/>
    <w:lvl w:ilvl="0" w:tplc="6F5479C0">
      <w:start w:val="1"/>
      <w:numFmt w:val="bullet"/>
      <w:lvlText w:val=""/>
      <w:lvlJc w:val="left"/>
      <w:pPr>
        <w:tabs>
          <w:tab w:val="num" w:pos="2444"/>
        </w:tabs>
        <w:ind w:left="2444" w:hanging="62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4DED3F05"/>
    <w:multiLevelType w:val="hybridMultilevel"/>
    <w:tmpl w:val="08948334"/>
    <w:lvl w:ilvl="0" w:tplc="9C98E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D1737"/>
    <w:multiLevelType w:val="multilevel"/>
    <w:tmpl w:val="0072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D05B11"/>
    <w:multiLevelType w:val="multilevel"/>
    <w:tmpl w:val="DFBE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24328"/>
    <w:multiLevelType w:val="multilevel"/>
    <w:tmpl w:val="BDA4CD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8E1904"/>
    <w:multiLevelType w:val="multilevel"/>
    <w:tmpl w:val="CA3028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19">
    <w:nsid w:val="5FFE6598"/>
    <w:multiLevelType w:val="hybridMultilevel"/>
    <w:tmpl w:val="2836E2BE"/>
    <w:lvl w:ilvl="0" w:tplc="B288A6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520F2"/>
    <w:multiLevelType w:val="hybridMultilevel"/>
    <w:tmpl w:val="2F320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96F1C05"/>
    <w:multiLevelType w:val="multilevel"/>
    <w:tmpl w:val="D5BE9A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2">
    <w:nsid w:val="7E642176"/>
    <w:multiLevelType w:val="hybridMultilevel"/>
    <w:tmpl w:val="DD0E24D6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20"/>
  </w:num>
  <w:num w:numId="5">
    <w:abstractNumId w:val="5"/>
  </w:num>
  <w:num w:numId="6">
    <w:abstractNumId w:val="21"/>
  </w:num>
  <w:num w:numId="7">
    <w:abstractNumId w:val="1"/>
  </w:num>
  <w:num w:numId="8">
    <w:abstractNumId w:val="10"/>
  </w:num>
  <w:num w:numId="9">
    <w:abstractNumId w:val="22"/>
  </w:num>
  <w:num w:numId="10">
    <w:abstractNumId w:val="19"/>
  </w:num>
  <w:num w:numId="11">
    <w:abstractNumId w:val="9"/>
  </w:num>
  <w:num w:numId="12">
    <w:abstractNumId w:val="13"/>
  </w:num>
  <w:num w:numId="13">
    <w:abstractNumId w:val="8"/>
  </w:num>
  <w:num w:numId="14">
    <w:abstractNumId w:val="18"/>
  </w:num>
  <w:num w:numId="15">
    <w:abstractNumId w:val="4"/>
  </w:num>
  <w:num w:numId="16">
    <w:abstractNumId w:val="15"/>
  </w:num>
  <w:num w:numId="17">
    <w:abstractNumId w:val="11"/>
  </w:num>
  <w:num w:numId="18">
    <w:abstractNumId w:val="12"/>
  </w:num>
  <w:num w:numId="19">
    <w:abstractNumId w:val="0"/>
  </w:num>
  <w:num w:numId="20">
    <w:abstractNumId w:val="17"/>
  </w:num>
  <w:num w:numId="21">
    <w:abstractNumId w:val="6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cumentProtection w:edit="forms" w:enforcement="1" w:cryptProviderType="rsaFull" w:cryptAlgorithmClass="hash" w:cryptAlgorithmType="typeAny" w:cryptAlgorithmSid="4" w:cryptSpinCount="50000" w:hash="/ofcqD1K8F7tEUvWQRvxm4AQ0NI=" w:salt="J9y/dKD4s5PWLLj/6adn9g=="/>
  <w:defaultTabStop w:val="720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4C30"/>
    <w:rsid w:val="000001EE"/>
    <w:rsid w:val="0000041E"/>
    <w:rsid w:val="0000062E"/>
    <w:rsid w:val="00000B30"/>
    <w:rsid w:val="00001933"/>
    <w:rsid w:val="00001987"/>
    <w:rsid w:val="00001A4E"/>
    <w:rsid w:val="000028FF"/>
    <w:rsid w:val="00003101"/>
    <w:rsid w:val="000033D9"/>
    <w:rsid w:val="0000466F"/>
    <w:rsid w:val="00004D56"/>
    <w:rsid w:val="0000501D"/>
    <w:rsid w:val="0000628A"/>
    <w:rsid w:val="00006BCB"/>
    <w:rsid w:val="00010158"/>
    <w:rsid w:val="0001023C"/>
    <w:rsid w:val="00010A02"/>
    <w:rsid w:val="00012479"/>
    <w:rsid w:val="000124F5"/>
    <w:rsid w:val="00012972"/>
    <w:rsid w:val="00012E3D"/>
    <w:rsid w:val="00014693"/>
    <w:rsid w:val="0001524B"/>
    <w:rsid w:val="00016AA2"/>
    <w:rsid w:val="00017EEA"/>
    <w:rsid w:val="00020790"/>
    <w:rsid w:val="00022058"/>
    <w:rsid w:val="00023EC4"/>
    <w:rsid w:val="00025ECA"/>
    <w:rsid w:val="00026F9E"/>
    <w:rsid w:val="0003036F"/>
    <w:rsid w:val="000308D0"/>
    <w:rsid w:val="00030C25"/>
    <w:rsid w:val="0003102D"/>
    <w:rsid w:val="0003301B"/>
    <w:rsid w:val="000330F5"/>
    <w:rsid w:val="000368B4"/>
    <w:rsid w:val="0003731B"/>
    <w:rsid w:val="000409A9"/>
    <w:rsid w:val="00041E3F"/>
    <w:rsid w:val="00042395"/>
    <w:rsid w:val="000455FF"/>
    <w:rsid w:val="00045F07"/>
    <w:rsid w:val="00051333"/>
    <w:rsid w:val="00051706"/>
    <w:rsid w:val="00051892"/>
    <w:rsid w:val="00054765"/>
    <w:rsid w:val="000547CC"/>
    <w:rsid w:val="000577D4"/>
    <w:rsid w:val="00062604"/>
    <w:rsid w:val="0006387E"/>
    <w:rsid w:val="0006457B"/>
    <w:rsid w:val="000649F2"/>
    <w:rsid w:val="00065928"/>
    <w:rsid w:val="000660B1"/>
    <w:rsid w:val="0006645B"/>
    <w:rsid w:val="00066684"/>
    <w:rsid w:val="00066FAB"/>
    <w:rsid w:val="00070E51"/>
    <w:rsid w:val="00071A84"/>
    <w:rsid w:val="00071F9A"/>
    <w:rsid w:val="000724D3"/>
    <w:rsid w:val="00073422"/>
    <w:rsid w:val="00075302"/>
    <w:rsid w:val="0007534D"/>
    <w:rsid w:val="00075ED2"/>
    <w:rsid w:val="00076A90"/>
    <w:rsid w:val="00076DF6"/>
    <w:rsid w:val="00076F79"/>
    <w:rsid w:val="00077225"/>
    <w:rsid w:val="00077E40"/>
    <w:rsid w:val="00080501"/>
    <w:rsid w:val="000813FA"/>
    <w:rsid w:val="00083A9B"/>
    <w:rsid w:val="0008551D"/>
    <w:rsid w:val="000863DF"/>
    <w:rsid w:val="00087AB9"/>
    <w:rsid w:val="00090A92"/>
    <w:rsid w:val="00091005"/>
    <w:rsid w:val="00091547"/>
    <w:rsid w:val="00094028"/>
    <w:rsid w:val="00094756"/>
    <w:rsid w:val="00094AFC"/>
    <w:rsid w:val="00095428"/>
    <w:rsid w:val="000965AA"/>
    <w:rsid w:val="00097698"/>
    <w:rsid w:val="00097B80"/>
    <w:rsid w:val="000A4F6F"/>
    <w:rsid w:val="000A523E"/>
    <w:rsid w:val="000A5526"/>
    <w:rsid w:val="000A7492"/>
    <w:rsid w:val="000B02B0"/>
    <w:rsid w:val="000B0FE8"/>
    <w:rsid w:val="000B4626"/>
    <w:rsid w:val="000B4CAC"/>
    <w:rsid w:val="000B647D"/>
    <w:rsid w:val="000B74AE"/>
    <w:rsid w:val="000B79A6"/>
    <w:rsid w:val="000C1B88"/>
    <w:rsid w:val="000C2038"/>
    <w:rsid w:val="000C64D7"/>
    <w:rsid w:val="000C7792"/>
    <w:rsid w:val="000C79A8"/>
    <w:rsid w:val="000D0299"/>
    <w:rsid w:val="000D0A25"/>
    <w:rsid w:val="000D169A"/>
    <w:rsid w:val="000D1D1F"/>
    <w:rsid w:val="000D412E"/>
    <w:rsid w:val="000D4435"/>
    <w:rsid w:val="000D4ED5"/>
    <w:rsid w:val="000D518F"/>
    <w:rsid w:val="000D6201"/>
    <w:rsid w:val="000D7A38"/>
    <w:rsid w:val="000E215D"/>
    <w:rsid w:val="000E3770"/>
    <w:rsid w:val="000E3B62"/>
    <w:rsid w:val="000E3C5B"/>
    <w:rsid w:val="000E463A"/>
    <w:rsid w:val="000E57A7"/>
    <w:rsid w:val="000E6E19"/>
    <w:rsid w:val="000F10FB"/>
    <w:rsid w:val="000F17FC"/>
    <w:rsid w:val="000F5089"/>
    <w:rsid w:val="000F5EB9"/>
    <w:rsid w:val="000F606C"/>
    <w:rsid w:val="0010023F"/>
    <w:rsid w:val="00101CF6"/>
    <w:rsid w:val="0010244A"/>
    <w:rsid w:val="00106841"/>
    <w:rsid w:val="00106E17"/>
    <w:rsid w:val="00107010"/>
    <w:rsid w:val="001078E4"/>
    <w:rsid w:val="00110676"/>
    <w:rsid w:val="00111909"/>
    <w:rsid w:val="00112C77"/>
    <w:rsid w:val="001154E9"/>
    <w:rsid w:val="00115525"/>
    <w:rsid w:val="00116397"/>
    <w:rsid w:val="001163AE"/>
    <w:rsid w:val="00120B48"/>
    <w:rsid w:val="00120EC4"/>
    <w:rsid w:val="001258E4"/>
    <w:rsid w:val="00126E01"/>
    <w:rsid w:val="001270F6"/>
    <w:rsid w:val="00130091"/>
    <w:rsid w:val="00131C5A"/>
    <w:rsid w:val="001333DF"/>
    <w:rsid w:val="001345DC"/>
    <w:rsid w:val="00134ABC"/>
    <w:rsid w:val="001351CB"/>
    <w:rsid w:val="001370E8"/>
    <w:rsid w:val="0013792E"/>
    <w:rsid w:val="00137DBE"/>
    <w:rsid w:val="00140B46"/>
    <w:rsid w:val="00140B49"/>
    <w:rsid w:val="001417F8"/>
    <w:rsid w:val="0014180E"/>
    <w:rsid w:val="00142CAB"/>
    <w:rsid w:val="00143546"/>
    <w:rsid w:val="00144822"/>
    <w:rsid w:val="00147703"/>
    <w:rsid w:val="00147B5F"/>
    <w:rsid w:val="001520E6"/>
    <w:rsid w:val="00152242"/>
    <w:rsid w:val="0015284A"/>
    <w:rsid w:val="00163A8E"/>
    <w:rsid w:val="00163CB1"/>
    <w:rsid w:val="001643B0"/>
    <w:rsid w:val="001668CF"/>
    <w:rsid w:val="00167240"/>
    <w:rsid w:val="00167F78"/>
    <w:rsid w:val="00167FFE"/>
    <w:rsid w:val="00171495"/>
    <w:rsid w:val="001736B2"/>
    <w:rsid w:val="001754E9"/>
    <w:rsid w:val="00181070"/>
    <w:rsid w:val="001818D4"/>
    <w:rsid w:val="0018255F"/>
    <w:rsid w:val="0018352B"/>
    <w:rsid w:val="001857E1"/>
    <w:rsid w:val="001877F5"/>
    <w:rsid w:val="001903CF"/>
    <w:rsid w:val="001905A6"/>
    <w:rsid w:val="001928B6"/>
    <w:rsid w:val="001941F0"/>
    <w:rsid w:val="00195D00"/>
    <w:rsid w:val="0019622A"/>
    <w:rsid w:val="00196B13"/>
    <w:rsid w:val="001A00D0"/>
    <w:rsid w:val="001A01B7"/>
    <w:rsid w:val="001A30BC"/>
    <w:rsid w:val="001A3908"/>
    <w:rsid w:val="001A3B78"/>
    <w:rsid w:val="001A7D9D"/>
    <w:rsid w:val="001B279C"/>
    <w:rsid w:val="001B33BD"/>
    <w:rsid w:val="001B413C"/>
    <w:rsid w:val="001B551F"/>
    <w:rsid w:val="001B6887"/>
    <w:rsid w:val="001B68B8"/>
    <w:rsid w:val="001B7E84"/>
    <w:rsid w:val="001C18D8"/>
    <w:rsid w:val="001C2598"/>
    <w:rsid w:val="001C281F"/>
    <w:rsid w:val="001C3803"/>
    <w:rsid w:val="001C4916"/>
    <w:rsid w:val="001C5E20"/>
    <w:rsid w:val="001C6CC4"/>
    <w:rsid w:val="001C7F6A"/>
    <w:rsid w:val="001D16F0"/>
    <w:rsid w:val="001D5FDD"/>
    <w:rsid w:val="001D701A"/>
    <w:rsid w:val="001E162A"/>
    <w:rsid w:val="001E1967"/>
    <w:rsid w:val="001E2AEF"/>
    <w:rsid w:val="001E2B76"/>
    <w:rsid w:val="001E32C6"/>
    <w:rsid w:val="001E5101"/>
    <w:rsid w:val="001E78D0"/>
    <w:rsid w:val="001E793F"/>
    <w:rsid w:val="001F09CC"/>
    <w:rsid w:val="001F104C"/>
    <w:rsid w:val="001F253A"/>
    <w:rsid w:val="001F400D"/>
    <w:rsid w:val="001F43F1"/>
    <w:rsid w:val="001F7036"/>
    <w:rsid w:val="0020179B"/>
    <w:rsid w:val="00202BA9"/>
    <w:rsid w:val="002036CA"/>
    <w:rsid w:val="00203940"/>
    <w:rsid w:val="0020608F"/>
    <w:rsid w:val="00206A1E"/>
    <w:rsid w:val="00210D56"/>
    <w:rsid w:val="002122CC"/>
    <w:rsid w:val="002175DC"/>
    <w:rsid w:val="002212C5"/>
    <w:rsid w:val="00222A50"/>
    <w:rsid w:val="002302B8"/>
    <w:rsid w:val="00231AA4"/>
    <w:rsid w:val="00231F6B"/>
    <w:rsid w:val="00232190"/>
    <w:rsid w:val="00232394"/>
    <w:rsid w:val="00233472"/>
    <w:rsid w:val="00233940"/>
    <w:rsid w:val="00235024"/>
    <w:rsid w:val="002371BB"/>
    <w:rsid w:val="002416ED"/>
    <w:rsid w:val="00242446"/>
    <w:rsid w:val="00242578"/>
    <w:rsid w:val="00242604"/>
    <w:rsid w:val="00242BE2"/>
    <w:rsid w:val="00243C53"/>
    <w:rsid w:val="00244FD4"/>
    <w:rsid w:val="00246156"/>
    <w:rsid w:val="00247B4C"/>
    <w:rsid w:val="002504C0"/>
    <w:rsid w:val="002519AC"/>
    <w:rsid w:val="0025280D"/>
    <w:rsid w:val="00252E19"/>
    <w:rsid w:val="0025432C"/>
    <w:rsid w:val="002543E9"/>
    <w:rsid w:val="00254EBF"/>
    <w:rsid w:val="00255A4E"/>
    <w:rsid w:val="00260273"/>
    <w:rsid w:val="002625F6"/>
    <w:rsid w:val="00264A6F"/>
    <w:rsid w:val="00266965"/>
    <w:rsid w:val="00266C48"/>
    <w:rsid w:val="0027042C"/>
    <w:rsid w:val="00270C26"/>
    <w:rsid w:val="0027197C"/>
    <w:rsid w:val="002724FD"/>
    <w:rsid w:val="00273690"/>
    <w:rsid w:val="002814A2"/>
    <w:rsid w:val="00283FD4"/>
    <w:rsid w:val="00285538"/>
    <w:rsid w:val="002860AA"/>
    <w:rsid w:val="00290C45"/>
    <w:rsid w:val="002930E3"/>
    <w:rsid w:val="002933A7"/>
    <w:rsid w:val="00293CD6"/>
    <w:rsid w:val="00294712"/>
    <w:rsid w:val="002969C8"/>
    <w:rsid w:val="002A06A2"/>
    <w:rsid w:val="002A0948"/>
    <w:rsid w:val="002A12B2"/>
    <w:rsid w:val="002A1E2E"/>
    <w:rsid w:val="002A30DD"/>
    <w:rsid w:val="002A36CF"/>
    <w:rsid w:val="002A5C8E"/>
    <w:rsid w:val="002A6C3F"/>
    <w:rsid w:val="002A6F50"/>
    <w:rsid w:val="002B0FC4"/>
    <w:rsid w:val="002B2A0C"/>
    <w:rsid w:val="002B4AAA"/>
    <w:rsid w:val="002B4B45"/>
    <w:rsid w:val="002B53C2"/>
    <w:rsid w:val="002B542C"/>
    <w:rsid w:val="002B6244"/>
    <w:rsid w:val="002B689F"/>
    <w:rsid w:val="002C06E4"/>
    <w:rsid w:val="002C0CAC"/>
    <w:rsid w:val="002C138A"/>
    <w:rsid w:val="002C2816"/>
    <w:rsid w:val="002C38E9"/>
    <w:rsid w:val="002C411E"/>
    <w:rsid w:val="002D3000"/>
    <w:rsid w:val="002D44F4"/>
    <w:rsid w:val="002E0B4C"/>
    <w:rsid w:val="002E0D29"/>
    <w:rsid w:val="002E2301"/>
    <w:rsid w:val="002E2B65"/>
    <w:rsid w:val="002E3657"/>
    <w:rsid w:val="002E4B73"/>
    <w:rsid w:val="002E6D4E"/>
    <w:rsid w:val="002F2E5F"/>
    <w:rsid w:val="00300F20"/>
    <w:rsid w:val="00301465"/>
    <w:rsid w:val="00301E3C"/>
    <w:rsid w:val="00304EE2"/>
    <w:rsid w:val="00305141"/>
    <w:rsid w:val="00306943"/>
    <w:rsid w:val="00306FE8"/>
    <w:rsid w:val="00310403"/>
    <w:rsid w:val="0031040F"/>
    <w:rsid w:val="00312165"/>
    <w:rsid w:val="003128CE"/>
    <w:rsid w:val="00315494"/>
    <w:rsid w:val="00316221"/>
    <w:rsid w:val="00316E91"/>
    <w:rsid w:val="00317547"/>
    <w:rsid w:val="00317D37"/>
    <w:rsid w:val="00320375"/>
    <w:rsid w:val="00323B5F"/>
    <w:rsid w:val="00323F8E"/>
    <w:rsid w:val="00330621"/>
    <w:rsid w:val="00330BFE"/>
    <w:rsid w:val="003335B1"/>
    <w:rsid w:val="0033368D"/>
    <w:rsid w:val="00334230"/>
    <w:rsid w:val="00335BC7"/>
    <w:rsid w:val="00335C00"/>
    <w:rsid w:val="00336674"/>
    <w:rsid w:val="003375F9"/>
    <w:rsid w:val="0033771C"/>
    <w:rsid w:val="0034082B"/>
    <w:rsid w:val="00342BB1"/>
    <w:rsid w:val="003431E1"/>
    <w:rsid w:val="003436DF"/>
    <w:rsid w:val="00344B96"/>
    <w:rsid w:val="0035050A"/>
    <w:rsid w:val="00350973"/>
    <w:rsid w:val="0035154F"/>
    <w:rsid w:val="00353CE4"/>
    <w:rsid w:val="0035548E"/>
    <w:rsid w:val="00356661"/>
    <w:rsid w:val="00357A7B"/>
    <w:rsid w:val="00360F0F"/>
    <w:rsid w:val="003626D7"/>
    <w:rsid w:val="00363106"/>
    <w:rsid w:val="003635F4"/>
    <w:rsid w:val="00363DDC"/>
    <w:rsid w:val="00364725"/>
    <w:rsid w:val="003650C8"/>
    <w:rsid w:val="003709D8"/>
    <w:rsid w:val="00370ACC"/>
    <w:rsid w:val="0037158B"/>
    <w:rsid w:val="00371F8F"/>
    <w:rsid w:val="0037259E"/>
    <w:rsid w:val="00375790"/>
    <w:rsid w:val="00375BDD"/>
    <w:rsid w:val="0037690C"/>
    <w:rsid w:val="00377A46"/>
    <w:rsid w:val="00380EAE"/>
    <w:rsid w:val="0038109C"/>
    <w:rsid w:val="00383DF7"/>
    <w:rsid w:val="003851F8"/>
    <w:rsid w:val="00385DCB"/>
    <w:rsid w:val="00390F9E"/>
    <w:rsid w:val="00391117"/>
    <w:rsid w:val="0039111E"/>
    <w:rsid w:val="00392D2C"/>
    <w:rsid w:val="00392EC3"/>
    <w:rsid w:val="00393022"/>
    <w:rsid w:val="003931C8"/>
    <w:rsid w:val="003934D2"/>
    <w:rsid w:val="00397401"/>
    <w:rsid w:val="00397AA9"/>
    <w:rsid w:val="003A05A0"/>
    <w:rsid w:val="003A0B54"/>
    <w:rsid w:val="003A1851"/>
    <w:rsid w:val="003A211B"/>
    <w:rsid w:val="003A2B1E"/>
    <w:rsid w:val="003A37D5"/>
    <w:rsid w:val="003A5C94"/>
    <w:rsid w:val="003B3478"/>
    <w:rsid w:val="003B645C"/>
    <w:rsid w:val="003C04D6"/>
    <w:rsid w:val="003C0712"/>
    <w:rsid w:val="003C10FB"/>
    <w:rsid w:val="003C5CCC"/>
    <w:rsid w:val="003C5CEF"/>
    <w:rsid w:val="003C6EB7"/>
    <w:rsid w:val="003D1D0D"/>
    <w:rsid w:val="003D234E"/>
    <w:rsid w:val="003D4454"/>
    <w:rsid w:val="003D6AA4"/>
    <w:rsid w:val="003D7185"/>
    <w:rsid w:val="003D782B"/>
    <w:rsid w:val="003E13FF"/>
    <w:rsid w:val="003E1A54"/>
    <w:rsid w:val="003E3BFD"/>
    <w:rsid w:val="003E401B"/>
    <w:rsid w:val="003E680D"/>
    <w:rsid w:val="003E6A1D"/>
    <w:rsid w:val="003F015B"/>
    <w:rsid w:val="003F0377"/>
    <w:rsid w:val="003F0A3A"/>
    <w:rsid w:val="003F0EA3"/>
    <w:rsid w:val="003F1082"/>
    <w:rsid w:val="003F1537"/>
    <w:rsid w:val="003F272B"/>
    <w:rsid w:val="003F2BEC"/>
    <w:rsid w:val="003F40A8"/>
    <w:rsid w:val="003F503E"/>
    <w:rsid w:val="003F599C"/>
    <w:rsid w:val="004021BB"/>
    <w:rsid w:val="00407B8D"/>
    <w:rsid w:val="004118B2"/>
    <w:rsid w:val="0041412C"/>
    <w:rsid w:val="0041728B"/>
    <w:rsid w:val="00417530"/>
    <w:rsid w:val="0041754B"/>
    <w:rsid w:val="004216B1"/>
    <w:rsid w:val="00421D3F"/>
    <w:rsid w:val="00421F09"/>
    <w:rsid w:val="004224FF"/>
    <w:rsid w:val="004225FA"/>
    <w:rsid w:val="00422E89"/>
    <w:rsid w:val="00422FA1"/>
    <w:rsid w:val="00423AD2"/>
    <w:rsid w:val="00423AFE"/>
    <w:rsid w:val="00423FBF"/>
    <w:rsid w:val="00424362"/>
    <w:rsid w:val="0042541B"/>
    <w:rsid w:val="004255B4"/>
    <w:rsid w:val="00426C71"/>
    <w:rsid w:val="00427898"/>
    <w:rsid w:val="00431B1E"/>
    <w:rsid w:val="00432262"/>
    <w:rsid w:val="0043483D"/>
    <w:rsid w:val="00435213"/>
    <w:rsid w:val="0043582C"/>
    <w:rsid w:val="00435AE0"/>
    <w:rsid w:val="00436C82"/>
    <w:rsid w:val="00436DCD"/>
    <w:rsid w:val="00441DC2"/>
    <w:rsid w:val="004431F0"/>
    <w:rsid w:val="00443533"/>
    <w:rsid w:val="004453EB"/>
    <w:rsid w:val="00445E55"/>
    <w:rsid w:val="00446D42"/>
    <w:rsid w:val="00452457"/>
    <w:rsid w:val="0045358F"/>
    <w:rsid w:val="00455427"/>
    <w:rsid w:val="00461F7A"/>
    <w:rsid w:val="004632DC"/>
    <w:rsid w:val="004634D3"/>
    <w:rsid w:val="00464131"/>
    <w:rsid w:val="0046437E"/>
    <w:rsid w:val="0046687A"/>
    <w:rsid w:val="0047019E"/>
    <w:rsid w:val="00470C7F"/>
    <w:rsid w:val="00471A3D"/>
    <w:rsid w:val="00472C06"/>
    <w:rsid w:val="00475FE6"/>
    <w:rsid w:val="00476220"/>
    <w:rsid w:val="00476A54"/>
    <w:rsid w:val="0047789E"/>
    <w:rsid w:val="00480672"/>
    <w:rsid w:val="004817D1"/>
    <w:rsid w:val="00483D2F"/>
    <w:rsid w:val="00486C80"/>
    <w:rsid w:val="00486F5D"/>
    <w:rsid w:val="0049023E"/>
    <w:rsid w:val="00491E8B"/>
    <w:rsid w:val="0049298C"/>
    <w:rsid w:val="00492A9B"/>
    <w:rsid w:val="00493EB2"/>
    <w:rsid w:val="00493F4E"/>
    <w:rsid w:val="00495253"/>
    <w:rsid w:val="00497572"/>
    <w:rsid w:val="00497E31"/>
    <w:rsid w:val="004A0871"/>
    <w:rsid w:val="004A48D7"/>
    <w:rsid w:val="004A5A08"/>
    <w:rsid w:val="004A6474"/>
    <w:rsid w:val="004B16F3"/>
    <w:rsid w:val="004B20FE"/>
    <w:rsid w:val="004B33AC"/>
    <w:rsid w:val="004B5383"/>
    <w:rsid w:val="004B65B8"/>
    <w:rsid w:val="004C0180"/>
    <w:rsid w:val="004C1E4C"/>
    <w:rsid w:val="004C3844"/>
    <w:rsid w:val="004C521E"/>
    <w:rsid w:val="004C62D2"/>
    <w:rsid w:val="004C6C25"/>
    <w:rsid w:val="004C6C3F"/>
    <w:rsid w:val="004D05FB"/>
    <w:rsid w:val="004D075F"/>
    <w:rsid w:val="004D1335"/>
    <w:rsid w:val="004D1EA6"/>
    <w:rsid w:val="004D28C2"/>
    <w:rsid w:val="004D4C02"/>
    <w:rsid w:val="004D6645"/>
    <w:rsid w:val="004D66C9"/>
    <w:rsid w:val="004D69BA"/>
    <w:rsid w:val="004D6F85"/>
    <w:rsid w:val="004E1756"/>
    <w:rsid w:val="004E237B"/>
    <w:rsid w:val="004E2AB8"/>
    <w:rsid w:val="004E3437"/>
    <w:rsid w:val="004E5535"/>
    <w:rsid w:val="004E5653"/>
    <w:rsid w:val="004E5A78"/>
    <w:rsid w:val="004E6E93"/>
    <w:rsid w:val="004F66CF"/>
    <w:rsid w:val="004F6C38"/>
    <w:rsid w:val="004F7109"/>
    <w:rsid w:val="00500CBA"/>
    <w:rsid w:val="00501E79"/>
    <w:rsid w:val="00502381"/>
    <w:rsid w:val="0050285D"/>
    <w:rsid w:val="005032FE"/>
    <w:rsid w:val="00505727"/>
    <w:rsid w:val="0050631B"/>
    <w:rsid w:val="00510065"/>
    <w:rsid w:val="0051224C"/>
    <w:rsid w:val="00514410"/>
    <w:rsid w:val="0051597B"/>
    <w:rsid w:val="00517FAB"/>
    <w:rsid w:val="00521863"/>
    <w:rsid w:val="00523444"/>
    <w:rsid w:val="00524205"/>
    <w:rsid w:val="005242B7"/>
    <w:rsid w:val="005243EF"/>
    <w:rsid w:val="00524DA6"/>
    <w:rsid w:val="0052531E"/>
    <w:rsid w:val="005263C2"/>
    <w:rsid w:val="005273AF"/>
    <w:rsid w:val="00527D32"/>
    <w:rsid w:val="00531447"/>
    <w:rsid w:val="0053608E"/>
    <w:rsid w:val="00536693"/>
    <w:rsid w:val="005367C9"/>
    <w:rsid w:val="00537A8C"/>
    <w:rsid w:val="005400C2"/>
    <w:rsid w:val="005404C8"/>
    <w:rsid w:val="00542B37"/>
    <w:rsid w:val="0054362D"/>
    <w:rsid w:val="005436E0"/>
    <w:rsid w:val="005436EA"/>
    <w:rsid w:val="00544F81"/>
    <w:rsid w:val="00550E99"/>
    <w:rsid w:val="00552038"/>
    <w:rsid w:val="005540D9"/>
    <w:rsid w:val="005547D5"/>
    <w:rsid w:val="00555AE8"/>
    <w:rsid w:val="00555DAC"/>
    <w:rsid w:val="00556EE1"/>
    <w:rsid w:val="00557FD8"/>
    <w:rsid w:val="00561DF0"/>
    <w:rsid w:val="0056233D"/>
    <w:rsid w:val="00562C16"/>
    <w:rsid w:val="00563BA2"/>
    <w:rsid w:val="00565C53"/>
    <w:rsid w:val="00567711"/>
    <w:rsid w:val="005678D6"/>
    <w:rsid w:val="005703F0"/>
    <w:rsid w:val="00571999"/>
    <w:rsid w:val="00576F12"/>
    <w:rsid w:val="00577431"/>
    <w:rsid w:val="00581CA6"/>
    <w:rsid w:val="00581F9C"/>
    <w:rsid w:val="00583D23"/>
    <w:rsid w:val="00584061"/>
    <w:rsid w:val="00584607"/>
    <w:rsid w:val="00586009"/>
    <w:rsid w:val="00587E9E"/>
    <w:rsid w:val="00591345"/>
    <w:rsid w:val="00593804"/>
    <w:rsid w:val="00593D12"/>
    <w:rsid w:val="005971E2"/>
    <w:rsid w:val="0059772C"/>
    <w:rsid w:val="005A07C8"/>
    <w:rsid w:val="005A3339"/>
    <w:rsid w:val="005A5F14"/>
    <w:rsid w:val="005A6C32"/>
    <w:rsid w:val="005A6F49"/>
    <w:rsid w:val="005B4C93"/>
    <w:rsid w:val="005B6757"/>
    <w:rsid w:val="005B6A0E"/>
    <w:rsid w:val="005C0E5C"/>
    <w:rsid w:val="005C1F2E"/>
    <w:rsid w:val="005C4C0F"/>
    <w:rsid w:val="005C4ED9"/>
    <w:rsid w:val="005C60D0"/>
    <w:rsid w:val="005C6CC6"/>
    <w:rsid w:val="005C6D1F"/>
    <w:rsid w:val="005C7B5B"/>
    <w:rsid w:val="005C7DFF"/>
    <w:rsid w:val="005D0248"/>
    <w:rsid w:val="005D17D4"/>
    <w:rsid w:val="005D2A63"/>
    <w:rsid w:val="005D4D18"/>
    <w:rsid w:val="005D7B17"/>
    <w:rsid w:val="005E71D6"/>
    <w:rsid w:val="005E7B9A"/>
    <w:rsid w:val="005F0A15"/>
    <w:rsid w:val="005F0B91"/>
    <w:rsid w:val="005F1077"/>
    <w:rsid w:val="005F22FC"/>
    <w:rsid w:val="005F287F"/>
    <w:rsid w:val="005F303C"/>
    <w:rsid w:val="005F3598"/>
    <w:rsid w:val="005F367F"/>
    <w:rsid w:val="005F3C9C"/>
    <w:rsid w:val="005F4030"/>
    <w:rsid w:val="005F5656"/>
    <w:rsid w:val="005F571F"/>
    <w:rsid w:val="005F5C3B"/>
    <w:rsid w:val="005F64FE"/>
    <w:rsid w:val="005F6868"/>
    <w:rsid w:val="005F6AC7"/>
    <w:rsid w:val="006000FD"/>
    <w:rsid w:val="006023FD"/>
    <w:rsid w:val="006027CA"/>
    <w:rsid w:val="00607B26"/>
    <w:rsid w:val="006115C4"/>
    <w:rsid w:val="00616904"/>
    <w:rsid w:val="0062017C"/>
    <w:rsid w:val="006223E3"/>
    <w:rsid w:val="0062288A"/>
    <w:rsid w:val="00622B57"/>
    <w:rsid w:val="006241A9"/>
    <w:rsid w:val="0062439B"/>
    <w:rsid w:val="00625806"/>
    <w:rsid w:val="006262E9"/>
    <w:rsid w:val="006273CC"/>
    <w:rsid w:val="0063101C"/>
    <w:rsid w:val="00632DED"/>
    <w:rsid w:val="00635C78"/>
    <w:rsid w:val="006365F9"/>
    <w:rsid w:val="006404B6"/>
    <w:rsid w:val="00640EF0"/>
    <w:rsid w:val="006425CB"/>
    <w:rsid w:val="0064379F"/>
    <w:rsid w:val="00644052"/>
    <w:rsid w:val="00645A50"/>
    <w:rsid w:val="00646CA6"/>
    <w:rsid w:val="00650907"/>
    <w:rsid w:val="006536FC"/>
    <w:rsid w:val="00654CB0"/>
    <w:rsid w:val="00660E8E"/>
    <w:rsid w:val="00667FB1"/>
    <w:rsid w:val="0067026C"/>
    <w:rsid w:val="0067073A"/>
    <w:rsid w:val="00672EAA"/>
    <w:rsid w:val="00672EC7"/>
    <w:rsid w:val="00674744"/>
    <w:rsid w:val="00677EC6"/>
    <w:rsid w:val="00682018"/>
    <w:rsid w:val="0068370A"/>
    <w:rsid w:val="00685134"/>
    <w:rsid w:val="006861C2"/>
    <w:rsid w:val="00686441"/>
    <w:rsid w:val="00686743"/>
    <w:rsid w:val="0069026B"/>
    <w:rsid w:val="006915BA"/>
    <w:rsid w:val="00692EBD"/>
    <w:rsid w:val="006941A5"/>
    <w:rsid w:val="00694CB5"/>
    <w:rsid w:val="0069610A"/>
    <w:rsid w:val="00696F6F"/>
    <w:rsid w:val="00697EC0"/>
    <w:rsid w:val="006A00F1"/>
    <w:rsid w:val="006A0624"/>
    <w:rsid w:val="006A0B7B"/>
    <w:rsid w:val="006A2413"/>
    <w:rsid w:val="006A2B15"/>
    <w:rsid w:val="006A2E88"/>
    <w:rsid w:val="006A30F2"/>
    <w:rsid w:val="006A39B7"/>
    <w:rsid w:val="006A49E4"/>
    <w:rsid w:val="006A5AA6"/>
    <w:rsid w:val="006B6243"/>
    <w:rsid w:val="006B6841"/>
    <w:rsid w:val="006C0B88"/>
    <w:rsid w:val="006C1C1E"/>
    <w:rsid w:val="006C21F9"/>
    <w:rsid w:val="006C25FA"/>
    <w:rsid w:val="006C30FF"/>
    <w:rsid w:val="006C4124"/>
    <w:rsid w:val="006C43A2"/>
    <w:rsid w:val="006C43F1"/>
    <w:rsid w:val="006C6287"/>
    <w:rsid w:val="006D16E7"/>
    <w:rsid w:val="006D37CC"/>
    <w:rsid w:val="006D3BFB"/>
    <w:rsid w:val="006D44A6"/>
    <w:rsid w:val="006D54E9"/>
    <w:rsid w:val="006E3B3A"/>
    <w:rsid w:val="006E442B"/>
    <w:rsid w:val="006E57DC"/>
    <w:rsid w:val="006E74E2"/>
    <w:rsid w:val="006F0B64"/>
    <w:rsid w:val="006F131F"/>
    <w:rsid w:val="006F2771"/>
    <w:rsid w:val="006F2ABB"/>
    <w:rsid w:val="006F58D6"/>
    <w:rsid w:val="006F5902"/>
    <w:rsid w:val="006F5BEC"/>
    <w:rsid w:val="00700090"/>
    <w:rsid w:val="00701358"/>
    <w:rsid w:val="00704A19"/>
    <w:rsid w:val="00704BB3"/>
    <w:rsid w:val="00705758"/>
    <w:rsid w:val="00705BC2"/>
    <w:rsid w:val="00706F9A"/>
    <w:rsid w:val="00710F49"/>
    <w:rsid w:val="00712972"/>
    <w:rsid w:val="00713623"/>
    <w:rsid w:val="00713FA5"/>
    <w:rsid w:val="007144F4"/>
    <w:rsid w:val="00714D16"/>
    <w:rsid w:val="0071517E"/>
    <w:rsid w:val="0072185A"/>
    <w:rsid w:val="007228D0"/>
    <w:rsid w:val="007243A6"/>
    <w:rsid w:val="007249FE"/>
    <w:rsid w:val="00724DAA"/>
    <w:rsid w:val="007270BB"/>
    <w:rsid w:val="00727FAD"/>
    <w:rsid w:val="00730492"/>
    <w:rsid w:val="00732921"/>
    <w:rsid w:val="00734260"/>
    <w:rsid w:val="00734808"/>
    <w:rsid w:val="00734D88"/>
    <w:rsid w:val="00734EF8"/>
    <w:rsid w:val="00735604"/>
    <w:rsid w:val="007358C3"/>
    <w:rsid w:val="00735DCE"/>
    <w:rsid w:val="00735F38"/>
    <w:rsid w:val="007371C4"/>
    <w:rsid w:val="00737F54"/>
    <w:rsid w:val="0074033F"/>
    <w:rsid w:val="00740A68"/>
    <w:rsid w:val="0074194F"/>
    <w:rsid w:val="00743CBC"/>
    <w:rsid w:val="007453EA"/>
    <w:rsid w:val="00745F7D"/>
    <w:rsid w:val="00746817"/>
    <w:rsid w:val="00747984"/>
    <w:rsid w:val="00747FAC"/>
    <w:rsid w:val="0075117D"/>
    <w:rsid w:val="00751B12"/>
    <w:rsid w:val="00751F1E"/>
    <w:rsid w:val="00753BF2"/>
    <w:rsid w:val="007548A5"/>
    <w:rsid w:val="00754A24"/>
    <w:rsid w:val="00755D8F"/>
    <w:rsid w:val="00756C56"/>
    <w:rsid w:val="00757105"/>
    <w:rsid w:val="00760B2A"/>
    <w:rsid w:val="00760DD9"/>
    <w:rsid w:val="007636B8"/>
    <w:rsid w:val="00763EFB"/>
    <w:rsid w:val="00763F93"/>
    <w:rsid w:val="00764E96"/>
    <w:rsid w:val="00767DB3"/>
    <w:rsid w:val="00767EBF"/>
    <w:rsid w:val="00770176"/>
    <w:rsid w:val="007710EC"/>
    <w:rsid w:val="00771853"/>
    <w:rsid w:val="007720B9"/>
    <w:rsid w:val="00772156"/>
    <w:rsid w:val="00772EF5"/>
    <w:rsid w:val="00776B1C"/>
    <w:rsid w:val="0077713E"/>
    <w:rsid w:val="007836B8"/>
    <w:rsid w:val="00785BDE"/>
    <w:rsid w:val="00786CC9"/>
    <w:rsid w:val="00787277"/>
    <w:rsid w:val="00787444"/>
    <w:rsid w:val="00787617"/>
    <w:rsid w:val="007904EA"/>
    <w:rsid w:val="007937B3"/>
    <w:rsid w:val="007963C8"/>
    <w:rsid w:val="0079701D"/>
    <w:rsid w:val="0079775F"/>
    <w:rsid w:val="007A1A5E"/>
    <w:rsid w:val="007A24AE"/>
    <w:rsid w:val="007A34CD"/>
    <w:rsid w:val="007A3E32"/>
    <w:rsid w:val="007A6731"/>
    <w:rsid w:val="007A78B9"/>
    <w:rsid w:val="007A7A9F"/>
    <w:rsid w:val="007A7CF2"/>
    <w:rsid w:val="007B12FB"/>
    <w:rsid w:val="007B13AD"/>
    <w:rsid w:val="007B13B2"/>
    <w:rsid w:val="007B1FA3"/>
    <w:rsid w:val="007B3128"/>
    <w:rsid w:val="007B38E2"/>
    <w:rsid w:val="007B3B3C"/>
    <w:rsid w:val="007B3BE9"/>
    <w:rsid w:val="007B4E19"/>
    <w:rsid w:val="007B7B25"/>
    <w:rsid w:val="007B7D5E"/>
    <w:rsid w:val="007C0132"/>
    <w:rsid w:val="007C118B"/>
    <w:rsid w:val="007C3E61"/>
    <w:rsid w:val="007C4996"/>
    <w:rsid w:val="007C6238"/>
    <w:rsid w:val="007D013E"/>
    <w:rsid w:val="007D0784"/>
    <w:rsid w:val="007D10E6"/>
    <w:rsid w:val="007D15B1"/>
    <w:rsid w:val="007D309B"/>
    <w:rsid w:val="007D452F"/>
    <w:rsid w:val="007E01E8"/>
    <w:rsid w:val="007E0CB5"/>
    <w:rsid w:val="007E2628"/>
    <w:rsid w:val="007E4E0D"/>
    <w:rsid w:val="007E6100"/>
    <w:rsid w:val="007E767A"/>
    <w:rsid w:val="007F0855"/>
    <w:rsid w:val="007F0878"/>
    <w:rsid w:val="007F1AA6"/>
    <w:rsid w:val="007F1E50"/>
    <w:rsid w:val="007F2385"/>
    <w:rsid w:val="007F4D1A"/>
    <w:rsid w:val="007F6D99"/>
    <w:rsid w:val="007F7A9D"/>
    <w:rsid w:val="00800B6A"/>
    <w:rsid w:val="00801E9D"/>
    <w:rsid w:val="00801F1E"/>
    <w:rsid w:val="008024FC"/>
    <w:rsid w:val="00802976"/>
    <w:rsid w:val="00805363"/>
    <w:rsid w:val="008053F0"/>
    <w:rsid w:val="00805F60"/>
    <w:rsid w:val="008108D0"/>
    <w:rsid w:val="00814C5B"/>
    <w:rsid w:val="0081589B"/>
    <w:rsid w:val="00817D8C"/>
    <w:rsid w:val="00822531"/>
    <w:rsid w:val="0082299E"/>
    <w:rsid w:val="008236ED"/>
    <w:rsid w:val="00824295"/>
    <w:rsid w:val="008270CA"/>
    <w:rsid w:val="00827A8F"/>
    <w:rsid w:val="00827C7D"/>
    <w:rsid w:val="00830898"/>
    <w:rsid w:val="00831B04"/>
    <w:rsid w:val="0083223F"/>
    <w:rsid w:val="008322A3"/>
    <w:rsid w:val="008322EC"/>
    <w:rsid w:val="00832A03"/>
    <w:rsid w:val="008331C1"/>
    <w:rsid w:val="008338C7"/>
    <w:rsid w:val="0083507F"/>
    <w:rsid w:val="0083521E"/>
    <w:rsid w:val="0083739E"/>
    <w:rsid w:val="008408E8"/>
    <w:rsid w:val="00843C49"/>
    <w:rsid w:val="00843EDE"/>
    <w:rsid w:val="00844C30"/>
    <w:rsid w:val="008467FD"/>
    <w:rsid w:val="00847A59"/>
    <w:rsid w:val="0085381B"/>
    <w:rsid w:val="00855306"/>
    <w:rsid w:val="0085701B"/>
    <w:rsid w:val="00860052"/>
    <w:rsid w:val="00861663"/>
    <w:rsid w:val="008624B4"/>
    <w:rsid w:val="0086273E"/>
    <w:rsid w:val="00863756"/>
    <w:rsid w:val="00863AB4"/>
    <w:rsid w:val="00863C42"/>
    <w:rsid w:val="00864340"/>
    <w:rsid w:val="008652F0"/>
    <w:rsid w:val="0086532C"/>
    <w:rsid w:val="00865505"/>
    <w:rsid w:val="00865E89"/>
    <w:rsid w:val="00867177"/>
    <w:rsid w:val="0086741C"/>
    <w:rsid w:val="00873A45"/>
    <w:rsid w:val="00875231"/>
    <w:rsid w:val="008755DB"/>
    <w:rsid w:val="008768C6"/>
    <w:rsid w:val="00877107"/>
    <w:rsid w:val="00877111"/>
    <w:rsid w:val="0088088A"/>
    <w:rsid w:val="0088114E"/>
    <w:rsid w:val="0088138D"/>
    <w:rsid w:val="00883359"/>
    <w:rsid w:val="008853A9"/>
    <w:rsid w:val="00885609"/>
    <w:rsid w:val="00885CBC"/>
    <w:rsid w:val="00887A30"/>
    <w:rsid w:val="00890888"/>
    <w:rsid w:val="00890938"/>
    <w:rsid w:val="00891A15"/>
    <w:rsid w:val="00894D31"/>
    <w:rsid w:val="00897AD5"/>
    <w:rsid w:val="008A0F8D"/>
    <w:rsid w:val="008A2BD5"/>
    <w:rsid w:val="008A3322"/>
    <w:rsid w:val="008A4F8A"/>
    <w:rsid w:val="008A638B"/>
    <w:rsid w:val="008B160B"/>
    <w:rsid w:val="008B416C"/>
    <w:rsid w:val="008B678D"/>
    <w:rsid w:val="008B78BA"/>
    <w:rsid w:val="008C199A"/>
    <w:rsid w:val="008C36E4"/>
    <w:rsid w:val="008C4E42"/>
    <w:rsid w:val="008C4F2E"/>
    <w:rsid w:val="008C523A"/>
    <w:rsid w:val="008C5461"/>
    <w:rsid w:val="008C6934"/>
    <w:rsid w:val="008C76D0"/>
    <w:rsid w:val="008D0C0E"/>
    <w:rsid w:val="008D0F88"/>
    <w:rsid w:val="008D2907"/>
    <w:rsid w:val="008D3D29"/>
    <w:rsid w:val="008D4064"/>
    <w:rsid w:val="008D6DF4"/>
    <w:rsid w:val="008D7189"/>
    <w:rsid w:val="008D74A0"/>
    <w:rsid w:val="008D7665"/>
    <w:rsid w:val="008D7F40"/>
    <w:rsid w:val="008E3D45"/>
    <w:rsid w:val="008E5DCA"/>
    <w:rsid w:val="008F0C52"/>
    <w:rsid w:val="008F0F2B"/>
    <w:rsid w:val="008F14C6"/>
    <w:rsid w:val="008F340D"/>
    <w:rsid w:val="008F5DC2"/>
    <w:rsid w:val="008F7E45"/>
    <w:rsid w:val="00900DB3"/>
    <w:rsid w:val="009014CC"/>
    <w:rsid w:val="00901B6D"/>
    <w:rsid w:val="00902214"/>
    <w:rsid w:val="0090368D"/>
    <w:rsid w:val="009039F8"/>
    <w:rsid w:val="00906253"/>
    <w:rsid w:val="00906DFD"/>
    <w:rsid w:val="00907104"/>
    <w:rsid w:val="00907383"/>
    <w:rsid w:val="00910F19"/>
    <w:rsid w:val="00913103"/>
    <w:rsid w:val="00914C7A"/>
    <w:rsid w:val="009179DF"/>
    <w:rsid w:val="00917CB0"/>
    <w:rsid w:val="00917FC6"/>
    <w:rsid w:val="0092059E"/>
    <w:rsid w:val="009218A2"/>
    <w:rsid w:val="00921B81"/>
    <w:rsid w:val="009242A9"/>
    <w:rsid w:val="00925573"/>
    <w:rsid w:val="009325BA"/>
    <w:rsid w:val="0093381B"/>
    <w:rsid w:val="009355A3"/>
    <w:rsid w:val="00935903"/>
    <w:rsid w:val="00935A94"/>
    <w:rsid w:val="00940906"/>
    <w:rsid w:val="0094237F"/>
    <w:rsid w:val="00943464"/>
    <w:rsid w:val="009452E9"/>
    <w:rsid w:val="00945CD2"/>
    <w:rsid w:val="009463F7"/>
    <w:rsid w:val="009510BC"/>
    <w:rsid w:val="00951F1B"/>
    <w:rsid w:val="00954326"/>
    <w:rsid w:val="0095465D"/>
    <w:rsid w:val="00954B57"/>
    <w:rsid w:val="00957AF9"/>
    <w:rsid w:val="00957FBD"/>
    <w:rsid w:val="0096224E"/>
    <w:rsid w:val="00963137"/>
    <w:rsid w:val="009634F0"/>
    <w:rsid w:val="00963FC1"/>
    <w:rsid w:val="0096450C"/>
    <w:rsid w:val="009653BD"/>
    <w:rsid w:val="0096555F"/>
    <w:rsid w:val="00965CA4"/>
    <w:rsid w:val="00965ED9"/>
    <w:rsid w:val="009663F5"/>
    <w:rsid w:val="009673D8"/>
    <w:rsid w:val="00971FF6"/>
    <w:rsid w:val="00972A80"/>
    <w:rsid w:val="00972E0D"/>
    <w:rsid w:val="0097307D"/>
    <w:rsid w:val="00974CA2"/>
    <w:rsid w:val="009756B8"/>
    <w:rsid w:val="00975DE0"/>
    <w:rsid w:val="00976032"/>
    <w:rsid w:val="0097746F"/>
    <w:rsid w:val="00980563"/>
    <w:rsid w:val="0098073B"/>
    <w:rsid w:val="00987FC2"/>
    <w:rsid w:val="009908BB"/>
    <w:rsid w:val="0099578B"/>
    <w:rsid w:val="00995795"/>
    <w:rsid w:val="009969DC"/>
    <w:rsid w:val="00996D43"/>
    <w:rsid w:val="0099727C"/>
    <w:rsid w:val="00997869"/>
    <w:rsid w:val="00997D55"/>
    <w:rsid w:val="009A3AFD"/>
    <w:rsid w:val="009A45F0"/>
    <w:rsid w:val="009A5E89"/>
    <w:rsid w:val="009A6167"/>
    <w:rsid w:val="009A74CA"/>
    <w:rsid w:val="009A7B00"/>
    <w:rsid w:val="009B1B26"/>
    <w:rsid w:val="009B3380"/>
    <w:rsid w:val="009B3513"/>
    <w:rsid w:val="009B39D6"/>
    <w:rsid w:val="009B423D"/>
    <w:rsid w:val="009B514F"/>
    <w:rsid w:val="009B6F19"/>
    <w:rsid w:val="009B71BF"/>
    <w:rsid w:val="009C018D"/>
    <w:rsid w:val="009C10B1"/>
    <w:rsid w:val="009C242F"/>
    <w:rsid w:val="009C335B"/>
    <w:rsid w:val="009C339B"/>
    <w:rsid w:val="009C4244"/>
    <w:rsid w:val="009D046E"/>
    <w:rsid w:val="009D15FE"/>
    <w:rsid w:val="009D1684"/>
    <w:rsid w:val="009D2650"/>
    <w:rsid w:val="009D2DFF"/>
    <w:rsid w:val="009D5EB9"/>
    <w:rsid w:val="009D6194"/>
    <w:rsid w:val="009D7E8F"/>
    <w:rsid w:val="009E0732"/>
    <w:rsid w:val="009E1139"/>
    <w:rsid w:val="009E12A5"/>
    <w:rsid w:val="009E132C"/>
    <w:rsid w:val="009E18A8"/>
    <w:rsid w:val="009E3020"/>
    <w:rsid w:val="009E36FF"/>
    <w:rsid w:val="009E74D5"/>
    <w:rsid w:val="009E787B"/>
    <w:rsid w:val="009F1131"/>
    <w:rsid w:val="009F28D5"/>
    <w:rsid w:val="009F4409"/>
    <w:rsid w:val="009F4DC2"/>
    <w:rsid w:val="009F5B25"/>
    <w:rsid w:val="009F7B21"/>
    <w:rsid w:val="00A00348"/>
    <w:rsid w:val="00A00953"/>
    <w:rsid w:val="00A05B0C"/>
    <w:rsid w:val="00A05D8D"/>
    <w:rsid w:val="00A07182"/>
    <w:rsid w:val="00A11D65"/>
    <w:rsid w:val="00A13CB7"/>
    <w:rsid w:val="00A167B1"/>
    <w:rsid w:val="00A1793A"/>
    <w:rsid w:val="00A17A3A"/>
    <w:rsid w:val="00A17D03"/>
    <w:rsid w:val="00A20F34"/>
    <w:rsid w:val="00A22B97"/>
    <w:rsid w:val="00A22C26"/>
    <w:rsid w:val="00A22FAB"/>
    <w:rsid w:val="00A238BB"/>
    <w:rsid w:val="00A242BC"/>
    <w:rsid w:val="00A27D3E"/>
    <w:rsid w:val="00A32A6E"/>
    <w:rsid w:val="00A32C77"/>
    <w:rsid w:val="00A346B2"/>
    <w:rsid w:val="00A362E4"/>
    <w:rsid w:val="00A36E27"/>
    <w:rsid w:val="00A37F4D"/>
    <w:rsid w:val="00A40F7D"/>
    <w:rsid w:val="00A41A8D"/>
    <w:rsid w:val="00A42426"/>
    <w:rsid w:val="00A43EBA"/>
    <w:rsid w:val="00A44BC0"/>
    <w:rsid w:val="00A45005"/>
    <w:rsid w:val="00A46096"/>
    <w:rsid w:val="00A462B1"/>
    <w:rsid w:val="00A47984"/>
    <w:rsid w:val="00A526F8"/>
    <w:rsid w:val="00A52714"/>
    <w:rsid w:val="00A52CD1"/>
    <w:rsid w:val="00A5314F"/>
    <w:rsid w:val="00A53303"/>
    <w:rsid w:val="00A53E3A"/>
    <w:rsid w:val="00A543B0"/>
    <w:rsid w:val="00A55BA4"/>
    <w:rsid w:val="00A56604"/>
    <w:rsid w:val="00A566B0"/>
    <w:rsid w:val="00A575A7"/>
    <w:rsid w:val="00A60131"/>
    <w:rsid w:val="00A61CDD"/>
    <w:rsid w:val="00A61DEF"/>
    <w:rsid w:val="00A644A2"/>
    <w:rsid w:val="00A644FB"/>
    <w:rsid w:val="00A649D5"/>
    <w:rsid w:val="00A66488"/>
    <w:rsid w:val="00A66E08"/>
    <w:rsid w:val="00A66ECF"/>
    <w:rsid w:val="00A67FA5"/>
    <w:rsid w:val="00A70034"/>
    <w:rsid w:val="00A73219"/>
    <w:rsid w:val="00A74B33"/>
    <w:rsid w:val="00A7617D"/>
    <w:rsid w:val="00A76B9B"/>
    <w:rsid w:val="00A77747"/>
    <w:rsid w:val="00A817E6"/>
    <w:rsid w:val="00A834BF"/>
    <w:rsid w:val="00A8602C"/>
    <w:rsid w:val="00A86987"/>
    <w:rsid w:val="00A877B5"/>
    <w:rsid w:val="00A901E4"/>
    <w:rsid w:val="00A93386"/>
    <w:rsid w:val="00A93F41"/>
    <w:rsid w:val="00A95B26"/>
    <w:rsid w:val="00A961C4"/>
    <w:rsid w:val="00A967EC"/>
    <w:rsid w:val="00A969D5"/>
    <w:rsid w:val="00AA025B"/>
    <w:rsid w:val="00AA0BA9"/>
    <w:rsid w:val="00AA51DF"/>
    <w:rsid w:val="00AA593E"/>
    <w:rsid w:val="00AA59E6"/>
    <w:rsid w:val="00AA7E0E"/>
    <w:rsid w:val="00AB0A3E"/>
    <w:rsid w:val="00AB254A"/>
    <w:rsid w:val="00AB2580"/>
    <w:rsid w:val="00AB51B4"/>
    <w:rsid w:val="00AB54BB"/>
    <w:rsid w:val="00AB5E3A"/>
    <w:rsid w:val="00AB6212"/>
    <w:rsid w:val="00AB65C0"/>
    <w:rsid w:val="00AC0065"/>
    <w:rsid w:val="00AC0440"/>
    <w:rsid w:val="00AC06B5"/>
    <w:rsid w:val="00AC23BA"/>
    <w:rsid w:val="00AC26C7"/>
    <w:rsid w:val="00AC4FDB"/>
    <w:rsid w:val="00AC734F"/>
    <w:rsid w:val="00AD0C6D"/>
    <w:rsid w:val="00AD19DE"/>
    <w:rsid w:val="00AD38B9"/>
    <w:rsid w:val="00AD40F5"/>
    <w:rsid w:val="00AD4906"/>
    <w:rsid w:val="00AD4C7F"/>
    <w:rsid w:val="00AD603A"/>
    <w:rsid w:val="00AD68FE"/>
    <w:rsid w:val="00AD7B52"/>
    <w:rsid w:val="00AD7D2E"/>
    <w:rsid w:val="00AE0F29"/>
    <w:rsid w:val="00AE1C82"/>
    <w:rsid w:val="00AE569B"/>
    <w:rsid w:val="00AE6033"/>
    <w:rsid w:val="00AE6EF3"/>
    <w:rsid w:val="00AF0229"/>
    <w:rsid w:val="00AF060E"/>
    <w:rsid w:val="00AF73B6"/>
    <w:rsid w:val="00AF76F5"/>
    <w:rsid w:val="00B00064"/>
    <w:rsid w:val="00B00D0B"/>
    <w:rsid w:val="00B0210D"/>
    <w:rsid w:val="00B02A60"/>
    <w:rsid w:val="00B04047"/>
    <w:rsid w:val="00B04C8F"/>
    <w:rsid w:val="00B10184"/>
    <w:rsid w:val="00B104B2"/>
    <w:rsid w:val="00B10CD0"/>
    <w:rsid w:val="00B11A90"/>
    <w:rsid w:val="00B11CA3"/>
    <w:rsid w:val="00B11D24"/>
    <w:rsid w:val="00B15CD7"/>
    <w:rsid w:val="00B17721"/>
    <w:rsid w:val="00B17FD3"/>
    <w:rsid w:val="00B20E5D"/>
    <w:rsid w:val="00B20EEB"/>
    <w:rsid w:val="00B21C45"/>
    <w:rsid w:val="00B22768"/>
    <w:rsid w:val="00B25CA0"/>
    <w:rsid w:val="00B2719C"/>
    <w:rsid w:val="00B27BF7"/>
    <w:rsid w:val="00B308D5"/>
    <w:rsid w:val="00B3135F"/>
    <w:rsid w:val="00B334DA"/>
    <w:rsid w:val="00B336C8"/>
    <w:rsid w:val="00B340B2"/>
    <w:rsid w:val="00B36FD0"/>
    <w:rsid w:val="00B43CBB"/>
    <w:rsid w:val="00B452C5"/>
    <w:rsid w:val="00B46125"/>
    <w:rsid w:val="00B46268"/>
    <w:rsid w:val="00B473AF"/>
    <w:rsid w:val="00B47DAA"/>
    <w:rsid w:val="00B5171E"/>
    <w:rsid w:val="00B53E0B"/>
    <w:rsid w:val="00B557DB"/>
    <w:rsid w:val="00B60771"/>
    <w:rsid w:val="00B60E2E"/>
    <w:rsid w:val="00B6279B"/>
    <w:rsid w:val="00B669B7"/>
    <w:rsid w:val="00B70E04"/>
    <w:rsid w:val="00B7135B"/>
    <w:rsid w:val="00B71682"/>
    <w:rsid w:val="00B71E35"/>
    <w:rsid w:val="00B7342D"/>
    <w:rsid w:val="00B736FE"/>
    <w:rsid w:val="00B74A0B"/>
    <w:rsid w:val="00B753AF"/>
    <w:rsid w:val="00B77508"/>
    <w:rsid w:val="00B77D13"/>
    <w:rsid w:val="00B80167"/>
    <w:rsid w:val="00B802E1"/>
    <w:rsid w:val="00B819F4"/>
    <w:rsid w:val="00B81A70"/>
    <w:rsid w:val="00B81C7E"/>
    <w:rsid w:val="00B82343"/>
    <w:rsid w:val="00B82D14"/>
    <w:rsid w:val="00B8306C"/>
    <w:rsid w:val="00B83BA5"/>
    <w:rsid w:val="00B83F5D"/>
    <w:rsid w:val="00B84CA4"/>
    <w:rsid w:val="00B84DED"/>
    <w:rsid w:val="00B8607B"/>
    <w:rsid w:val="00B86104"/>
    <w:rsid w:val="00B86756"/>
    <w:rsid w:val="00B87597"/>
    <w:rsid w:val="00B90C53"/>
    <w:rsid w:val="00B92062"/>
    <w:rsid w:val="00B92A93"/>
    <w:rsid w:val="00B93737"/>
    <w:rsid w:val="00B94271"/>
    <w:rsid w:val="00B95A95"/>
    <w:rsid w:val="00B976B7"/>
    <w:rsid w:val="00BA402F"/>
    <w:rsid w:val="00BA434E"/>
    <w:rsid w:val="00BA4AF9"/>
    <w:rsid w:val="00BA59CD"/>
    <w:rsid w:val="00BA61A2"/>
    <w:rsid w:val="00BA67F5"/>
    <w:rsid w:val="00BA7C71"/>
    <w:rsid w:val="00BB245B"/>
    <w:rsid w:val="00BB285B"/>
    <w:rsid w:val="00BB3EB0"/>
    <w:rsid w:val="00BB4557"/>
    <w:rsid w:val="00BB470F"/>
    <w:rsid w:val="00BB4850"/>
    <w:rsid w:val="00BB50A1"/>
    <w:rsid w:val="00BB5122"/>
    <w:rsid w:val="00BC1EA1"/>
    <w:rsid w:val="00BC32B3"/>
    <w:rsid w:val="00BC45B8"/>
    <w:rsid w:val="00BC4D0C"/>
    <w:rsid w:val="00BC50D6"/>
    <w:rsid w:val="00BC647C"/>
    <w:rsid w:val="00BC6C22"/>
    <w:rsid w:val="00BC70D7"/>
    <w:rsid w:val="00BC7A94"/>
    <w:rsid w:val="00BC7E83"/>
    <w:rsid w:val="00BD0629"/>
    <w:rsid w:val="00BD0763"/>
    <w:rsid w:val="00BD1351"/>
    <w:rsid w:val="00BD4FFD"/>
    <w:rsid w:val="00BD5124"/>
    <w:rsid w:val="00BD5273"/>
    <w:rsid w:val="00BD6A12"/>
    <w:rsid w:val="00BD710D"/>
    <w:rsid w:val="00BD725F"/>
    <w:rsid w:val="00BD7982"/>
    <w:rsid w:val="00BD7C40"/>
    <w:rsid w:val="00BE0D9A"/>
    <w:rsid w:val="00BE21AC"/>
    <w:rsid w:val="00BE2BF1"/>
    <w:rsid w:val="00BE3493"/>
    <w:rsid w:val="00BE3AFD"/>
    <w:rsid w:val="00BE5478"/>
    <w:rsid w:val="00BE6A4E"/>
    <w:rsid w:val="00BF0FB3"/>
    <w:rsid w:val="00BF1652"/>
    <w:rsid w:val="00C007F9"/>
    <w:rsid w:val="00C012F0"/>
    <w:rsid w:val="00C0215F"/>
    <w:rsid w:val="00C0374A"/>
    <w:rsid w:val="00C03C81"/>
    <w:rsid w:val="00C057FC"/>
    <w:rsid w:val="00C067C6"/>
    <w:rsid w:val="00C11B5C"/>
    <w:rsid w:val="00C12119"/>
    <w:rsid w:val="00C127D0"/>
    <w:rsid w:val="00C12EC8"/>
    <w:rsid w:val="00C13828"/>
    <w:rsid w:val="00C146A2"/>
    <w:rsid w:val="00C14C5F"/>
    <w:rsid w:val="00C15746"/>
    <w:rsid w:val="00C15816"/>
    <w:rsid w:val="00C16EF8"/>
    <w:rsid w:val="00C2116B"/>
    <w:rsid w:val="00C2188C"/>
    <w:rsid w:val="00C21902"/>
    <w:rsid w:val="00C245F7"/>
    <w:rsid w:val="00C246D8"/>
    <w:rsid w:val="00C2575A"/>
    <w:rsid w:val="00C264FF"/>
    <w:rsid w:val="00C26BFD"/>
    <w:rsid w:val="00C34519"/>
    <w:rsid w:val="00C352E9"/>
    <w:rsid w:val="00C3659B"/>
    <w:rsid w:val="00C366A8"/>
    <w:rsid w:val="00C37541"/>
    <w:rsid w:val="00C40587"/>
    <w:rsid w:val="00C44397"/>
    <w:rsid w:val="00C44B15"/>
    <w:rsid w:val="00C45750"/>
    <w:rsid w:val="00C469B8"/>
    <w:rsid w:val="00C470A9"/>
    <w:rsid w:val="00C4748E"/>
    <w:rsid w:val="00C47C4A"/>
    <w:rsid w:val="00C5545F"/>
    <w:rsid w:val="00C55ECC"/>
    <w:rsid w:val="00C5692F"/>
    <w:rsid w:val="00C57BCE"/>
    <w:rsid w:val="00C62051"/>
    <w:rsid w:val="00C62EBE"/>
    <w:rsid w:val="00C6489F"/>
    <w:rsid w:val="00C655C3"/>
    <w:rsid w:val="00C67371"/>
    <w:rsid w:val="00C67B54"/>
    <w:rsid w:val="00C700B8"/>
    <w:rsid w:val="00C70360"/>
    <w:rsid w:val="00C712DF"/>
    <w:rsid w:val="00C71E58"/>
    <w:rsid w:val="00C73D13"/>
    <w:rsid w:val="00C74494"/>
    <w:rsid w:val="00C753F4"/>
    <w:rsid w:val="00C769AF"/>
    <w:rsid w:val="00C76E99"/>
    <w:rsid w:val="00C777B2"/>
    <w:rsid w:val="00C811C9"/>
    <w:rsid w:val="00C81892"/>
    <w:rsid w:val="00C8341A"/>
    <w:rsid w:val="00C83E5F"/>
    <w:rsid w:val="00C861D3"/>
    <w:rsid w:val="00C86617"/>
    <w:rsid w:val="00C86729"/>
    <w:rsid w:val="00C86D4B"/>
    <w:rsid w:val="00C90314"/>
    <w:rsid w:val="00C91F7F"/>
    <w:rsid w:val="00C927D9"/>
    <w:rsid w:val="00C937B2"/>
    <w:rsid w:val="00C94190"/>
    <w:rsid w:val="00C94FCC"/>
    <w:rsid w:val="00C9548D"/>
    <w:rsid w:val="00C96A75"/>
    <w:rsid w:val="00CA0146"/>
    <w:rsid w:val="00CA081D"/>
    <w:rsid w:val="00CA0862"/>
    <w:rsid w:val="00CA0B05"/>
    <w:rsid w:val="00CA203E"/>
    <w:rsid w:val="00CA208D"/>
    <w:rsid w:val="00CA2FF3"/>
    <w:rsid w:val="00CA5155"/>
    <w:rsid w:val="00CA69ED"/>
    <w:rsid w:val="00CB0A59"/>
    <w:rsid w:val="00CB15D5"/>
    <w:rsid w:val="00CB3957"/>
    <w:rsid w:val="00CB4CE8"/>
    <w:rsid w:val="00CB533F"/>
    <w:rsid w:val="00CB6923"/>
    <w:rsid w:val="00CB7223"/>
    <w:rsid w:val="00CB769F"/>
    <w:rsid w:val="00CC16CA"/>
    <w:rsid w:val="00CC33AC"/>
    <w:rsid w:val="00CC5CC8"/>
    <w:rsid w:val="00CC60C7"/>
    <w:rsid w:val="00CC637F"/>
    <w:rsid w:val="00CC712E"/>
    <w:rsid w:val="00CD0E99"/>
    <w:rsid w:val="00CD1091"/>
    <w:rsid w:val="00CD13C8"/>
    <w:rsid w:val="00CD1BC0"/>
    <w:rsid w:val="00CD2305"/>
    <w:rsid w:val="00CD5166"/>
    <w:rsid w:val="00CD5E01"/>
    <w:rsid w:val="00CD63E6"/>
    <w:rsid w:val="00CD68D2"/>
    <w:rsid w:val="00CD7301"/>
    <w:rsid w:val="00CE16E1"/>
    <w:rsid w:val="00CE3C88"/>
    <w:rsid w:val="00CE3E83"/>
    <w:rsid w:val="00CE43E8"/>
    <w:rsid w:val="00CE4CF9"/>
    <w:rsid w:val="00CE5279"/>
    <w:rsid w:val="00CE6B17"/>
    <w:rsid w:val="00CE6F86"/>
    <w:rsid w:val="00CE72CE"/>
    <w:rsid w:val="00CE7C9C"/>
    <w:rsid w:val="00CF1A44"/>
    <w:rsid w:val="00CF219C"/>
    <w:rsid w:val="00CF374A"/>
    <w:rsid w:val="00CF6907"/>
    <w:rsid w:val="00D01370"/>
    <w:rsid w:val="00D01B20"/>
    <w:rsid w:val="00D03560"/>
    <w:rsid w:val="00D04695"/>
    <w:rsid w:val="00D047D2"/>
    <w:rsid w:val="00D05EB1"/>
    <w:rsid w:val="00D11EDF"/>
    <w:rsid w:val="00D12E9D"/>
    <w:rsid w:val="00D13425"/>
    <w:rsid w:val="00D134EC"/>
    <w:rsid w:val="00D1397F"/>
    <w:rsid w:val="00D17479"/>
    <w:rsid w:val="00D1749D"/>
    <w:rsid w:val="00D17904"/>
    <w:rsid w:val="00D22DF9"/>
    <w:rsid w:val="00D23568"/>
    <w:rsid w:val="00D25C74"/>
    <w:rsid w:val="00D27D59"/>
    <w:rsid w:val="00D27EA7"/>
    <w:rsid w:val="00D30841"/>
    <w:rsid w:val="00D3104A"/>
    <w:rsid w:val="00D31F69"/>
    <w:rsid w:val="00D33B86"/>
    <w:rsid w:val="00D33D2E"/>
    <w:rsid w:val="00D33D7B"/>
    <w:rsid w:val="00D34B06"/>
    <w:rsid w:val="00D35119"/>
    <w:rsid w:val="00D354D4"/>
    <w:rsid w:val="00D37168"/>
    <w:rsid w:val="00D37698"/>
    <w:rsid w:val="00D40279"/>
    <w:rsid w:val="00D43574"/>
    <w:rsid w:val="00D4480E"/>
    <w:rsid w:val="00D45E37"/>
    <w:rsid w:val="00D46272"/>
    <w:rsid w:val="00D47174"/>
    <w:rsid w:val="00D502D0"/>
    <w:rsid w:val="00D503C7"/>
    <w:rsid w:val="00D503E5"/>
    <w:rsid w:val="00D506CE"/>
    <w:rsid w:val="00D5163A"/>
    <w:rsid w:val="00D526DB"/>
    <w:rsid w:val="00D54ACE"/>
    <w:rsid w:val="00D5541E"/>
    <w:rsid w:val="00D57CF3"/>
    <w:rsid w:val="00D60695"/>
    <w:rsid w:val="00D6104D"/>
    <w:rsid w:val="00D610D7"/>
    <w:rsid w:val="00D61AB4"/>
    <w:rsid w:val="00D61F29"/>
    <w:rsid w:val="00D62578"/>
    <w:rsid w:val="00D628C5"/>
    <w:rsid w:val="00D63DFF"/>
    <w:rsid w:val="00D64218"/>
    <w:rsid w:val="00D647E7"/>
    <w:rsid w:val="00D650FA"/>
    <w:rsid w:val="00D7092C"/>
    <w:rsid w:val="00D7126E"/>
    <w:rsid w:val="00D713F5"/>
    <w:rsid w:val="00D7161D"/>
    <w:rsid w:val="00D733F1"/>
    <w:rsid w:val="00D7402D"/>
    <w:rsid w:val="00D74648"/>
    <w:rsid w:val="00D75A0F"/>
    <w:rsid w:val="00D771EF"/>
    <w:rsid w:val="00D77E8D"/>
    <w:rsid w:val="00D80706"/>
    <w:rsid w:val="00D80C60"/>
    <w:rsid w:val="00D8133E"/>
    <w:rsid w:val="00D81EC1"/>
    <w:rsid w:val="00D82220"/>
    <w:rsid w:val="00D84E40"/>
    <w:rsid w:val="00D86186"/>
    <w:rsid w:val="00D861AA"/>
    <w:rsid w:val="00D86E85"/>
    <w:rsid w:val="00D87C5B"/>
    <w:rsid w:val="00D87E29"/>
    <w:rsid w:val="00D902C6"/>
    <w:rsid w:val="00D90C11"/>
    <w:rsid w:val="00D92C42"/>
    <w:rsid w:val="00D931E6"/>
    <w:rsid w:val="00D933F4"/>
    <w:rsid w:val="00D93502"/>
    <w:rsid w:val="00D938BC"/>
    <w:rsid w:val="00D9652A"/>
    <w:rsid w:val="00D969C0"/>
    <w:rsid w:val="00D96F0C"/>
    <w:rsid w:val="00DA03DB"/>
    <w:rsid w:val="00DA0520"/>
    <w:rsid w:val="00DA06BF"/>
    <w:rsid w:val="00DA0FC7"/>
    <w:rsid w:val="00DA123B"/>
    <w:rsid w:val="00DA1425"/>
    <w:rsid w:val="00DA217C"/>
    <w:rsid w:val="00DA5D4C"/>
    <w:rsid w:val="00DA621D"/>
    <w:rsid w:val="00DA6F4A"/>
    <w:rsid w:val="00DB27A9"/>
    <w:rsid w:val="00DB4D00"/>
    <w:rsid w:val="00DB4EA6"/>
    <w:rsid w:val="00DB7861"/>
    <w:rsid w:val="00DC0E96"/>
    <w:rsid w:val="00DC12DD"/>
    <w:rsid w:val="00DC1B67"/>
    <w:rsid w:val="00DC21EB"/>
    <w:rsid w:val="00DC31D0"/>
    <w:rsid w:val="00DC32C0"/>
    <w:rsid w:val="00DC4BD7"/>
    <w:rsid w:val="00DC5C66"/>
    <w:rsid w:val="00DC636F"/>
    <w:rsid w:val="00DC66FD"/>
    <w:rsid w:val="00DC7477"/>
    <w:rsid w:val="00DD26D2"/>
    <w:rsid w:val="00DD2BEE"/>
    <w:rsid w:val="00DD332A"/>
    <w:rsid w:val="00DD4554"/>
    <w:rsid w:val="00DD5487"/>
    <w:rsid w:val="00DD5CCC"/>
    <w:rsid w:val="00DD6289"/>
    <w:rsid w:val="00DD6BEE"/>
    <w:rsid w:val="00DE0B5F"/>
    <w:rsid w:val="00DE1767"/>
    <w:rsid w:val="00DE1F09"/>
    <w:rsid w:val="00DE32E1"/>
    <w:rsid w:val="00DE414C"/>
    <w:rsid w:val="00DE4403"/>
    <w:rsid w:val="00DE7C34"/>
    <w:rsid w:val="00DF0607"/>
    <w:rsid w:val="00DF065B"/>
    <w:rsid w:val="00DF0BD5"/>
    <w:rsid w:val="00DF3313"/>
    <w:rsid w:val="00DF3B77"/>
    <w:rsid w:val="00DF58E3"/>
    <w:rsid w:val="00DF5BB4"/>
    <w:rsid w:val="00DF77AE"/>
    <w:rsid w:val="00DF7DF7"/>
    <w:rsid w:val="00E00A0C"/>
    <w:rsid w:val="00E00ED7"/>
    <w:rsid w:val="00E0160F"/>
    <w:rsid w:val="00E02FC3"/>
    <w:rsid w:val="00E04DD1"/>
    <w:rsid w:val="00E0537B"/>
    <w:rsid w:val="00E069DA"/>
    <w:rsid w:val="00E07815"/>
    <w:rsid w:val="00E07BE8"/>
    <w:rsid w:val="00E07D23"/>
    <w:rsid w:val="00E123D5"/>
    <w:rsid w:val="00E14E03"/>
    <w:rsid w:val="00E16D50"/>
    <w:rsid w:val="00E17A88"/>
    <w:rsid w:val="00E20F71"/>
    <w:rsid w:val="00E21623"/>
    <w:rsid w:val="00E24F4C"/>
    <w:rsid w:val="00E27A8B"/>
    <w:rsid w:val="00E30D08"/>
    <w:rsid w:val="00E30F43"/>
    <w:rsid w:val="00E31EFD"/>
    <w:rsid w:val="00E3212F"/>
    <w:rsid w:val="00E3222F"/>
    <w:rsid w:val="00E337B4"/>
    <w:rsid w:val="00E33C90"/>
    <w:rsid w:val="00E43377"/>
    <w:rsid w:val="00E471FE"/>
    <w:rsid w:val="00E4797A"/>
    <w:rsid w:val="00E622C7"/>
    <w:rsid w:val="00E62BF3"/>
    <w:rsid w:val="00E633A9"/>
    <w:rsid w:val="00E63425"/>
    <w:rsid w:val="00E66CD4"/>
    <w:rsid w:val="00E66D39"/>
    <w:rsid w:val="00E6776E"/>
    <w:rsid w:val="00E7266C"/>
    <w:rsid w:val="00E7412B"/>
    <w:rsid w:val="00E74EA3"/>
    <w:rsid w:val="00E758C2"/>
    <w:rsid w:val="00E75C3A"/>
    <w:rsid w:val="00E75DDB"/>
    <w:rsid w:val="00E774E8"/>
    <w:rsid w:val="00E7755F"/>
    <w:rsid w:val="00E77DF5"/>
    <w:rsid w:val="00E800E0"/>
    <w:rsid w:val="00E80979"/>
    <w:rsid w:val="00E81295"/>
    <w:rsid w:val="00E82CE6"/>
    <w:rsid w:val="00E84132"/>
    <w:rsid w:val="00E86919"/>
    <w:rsid w:val="00E876B9"/>
    <w:rsid w:val="00E922E9"/>
    <w:rsid w:val="00E953BC"/>
    <w:rsid w:val="00E966E6"/>
    <w:rsid w:val="00EA0A9E"/>
    <w:rsid w:val="00EA187B"/>
    <w:rsid w:val="00EA36F6"/>
    <w:rsid w:val="00EA7002"/>
    <w:rsid w:val="00EA7E70"/>
    <w:rsid w:val="00EB044C"/>
    <w:rsid w:val="00EB2D3D"/>
    <w:rsid w:val="00EB4A66"/>
    <w:rsid w:val="00EB5995"/>
    <w:rsid w:val="00EB612B"/>
    <w:rsid w:val="00EB695C"/>
    <w:rsid w:val="00EB6BE7"/>
    <w:rsid w:val="00EB72EC"/>
    <w:rsid w:val="00EC0A03"/>
    <w:rsid w:val="00EC13C6"/>
    <w:rsid w:val="00EC1FB8"/>
    <w:rsid w:val="00EC2771"/>
    <w:rsid w:val="00EC2BEE"/>
    <w:rsid w:val="00EC399D"/>
    <w:rsid w:val="00EC488D"/>
    <w:rsid w:val="00EC4B46"/>
    <w:rsid w:val="00EC7C81"/>
    <w:rsid w:val="00ED09A3"/>
    <w:rsid w:val="00ED2C93"/>
    <w:rsid w:val="00ED73DB"/>
    <w:rsid w:val="00EE008F"/>
    <w:rsid w:val="00EE1557"/>
    <w:rsid w:val="00EE2437"/>
    <w:rsid w:val="00EE7CAE"/>
    <w:rsid w:val="00EF12E9"/>
    <w:rsid w:val="00EF1E40"/>
    <w:rsid w:val="00EF277F"/>
    <w:rsid w:val="00EF2B7C"/>
    <w:rsid w:val="00EF2C42"/>
    <w:rsid w:val="00EF360E"/>
    <w:rsid w:val="00EF5189"/>
    <w:rsid w:val="00EF658D"/>
    <w:rsid w:val="00F007EC"/>
    <w:rsid w:val="00F01ABE"/>
    <w:rsid w:val="00F03F1A"/>
    <w:rsid w:val="00F05EF5"/>
    <w:rsid w:val="00F10393"/>
    <w:rsid w:val="00F140FE"/>
    <w:rsid w:val="00F1410D"/>
    <w:rsid w:val="00F14F35"/>
    <w:rsid w:val="00F155BB"/>
    <w:rsid w:val="00F15C3A"/>
    <w:rsid w:val="00F161DD"/>
    <w:rsid w:val="00F172A2"/>
    <w:rsid w:val="00F20ACD"/>
    <w:rsid w:val="00F2183A"/>
    <w:rsid w:val="00F229C8"/>
    <w:rsid w:val="00F24248"/>
    <w:rsid w:val="00F259B0"/>
    <w:rsid w:val="00F25E73"/>
    <w:rsid w:val="00F312B8"/>
    <w:rsid w:val="00F3180C"/>
    <w:rsid w:val="00F3231A"/>
    <w:rsid w:val="00F325A9"/>
    <w:rsid w:val="00F334D5"/>
    <w:rsid w:val="00F35957"/>
    <w:rsid w:val="00F3767D"/>
    <w:rsid w:val="00F37BB2"/>
    <w:rsid w:val="00F40809"/>
    <w:rsid w:val="00F415EF"/>
    <w:rsid w:val="00F42271"/>
    <w:rsid w:val="00F42BFC"/>
    <w:rsid w:val="00F43F64"/>
    <w:rsid w:val="00F443F3"/>
    <w:rsid w:val="00F44B41"/>
    <w:rsid w:val="00F45FE5"/>
    <w:rsid w:val="00F4605C"/>
    <w:rsid w:val="00F46AD3"/>
    <w:rsid w:val="00F5155F"/>
    <w:rsid w:val="00F53089"/>
    <w:rsid w:val="00F579E9"/>
    <w:rsid w:val="00F61236"/>
    <w:rsid w:val="00F65C74"/>
    <w:rsid w:val="00F66840"/>
    <w:rsid w:val="00F67330"/>
    <w:rsid w:val="00F70B08"/>
    <w:rsid w:val="00F7104D"/>
    <w:rsid w:val="00F714C3"/>
    <w:rsid w:val="00F73285"/>
    <w:rsid w:val="00F75B7B"/>
    <w:rsid w:val="00F7635C"/>
    <w:rsid w:val="00F76A94"/>
    <w:rsid w:val="00F76DCB"/>
    <w:rsid w:val="00F7747B"/>
    <w:rsid w:val="00F82E67"/>
    <w:rsid w:val="00F83021"/>
    <w:rsid w:val="00F83F0F"/>
    <w:rsid w:val="00F8451B"/>
    <w:rsid w:val="00F84C2A"/>
    <w:rsid w:val="00F85CB2"/>
    <w:rsid w:val="00F908B5"/>
    <w:rsid w:val="00F917FB"/>
    <w:rsid w:val="00F92844"/>
    <w:rsid w:val="00F93EEE"/>
    <w:rsid w:val="00F95B9B"/>
    <w:rsid w:val="00F95C57"/>
    <w:rsid w:val="00F97FC6"/>
    <w:rsid w:val="00FA5865"/>
    <w:rsid w:val="00FB0381"/>
    <w:rsid w:val="00FB2CD9"/>
    <w:rsid w:val="00FB5F10"/>
    <w:rsid w:val="00FB6727"/>
    <w:rsid w:val="00FB686B"/>
    <w:rsid w:val="00FB69E9"/>
    <w:rsid w:val="00FC2484"/>
    <w:rsid w:val="00FC5E74"/>
    <w:rsid w:val="00FC63DC"/>
    <w:rsid w:val="00FD00F7"/>
    <w:rsid w:val="00FD269B"/>
    <w:rsid w:val="00FD294A"/>
    <w:rsid w:val="00FD3227"/>
    <w:rsid w:val="00FD470A"/>
    <w:rsid w:val="00FD5094"/>
    <w:rsid w:val="00FD5C46"/>
    <w:rsid w:val="00FD6B98"/>
    <w:rsid w:val="00FD6C77"/>
    <w:rsid w:val="00FD7448"/>
    <w:rsid w:val="00FD75CF"/>
    <w:rsid w:val="00FE09DD"/>
    <w:rsid w:val="00FE0AD6"/>
    <w:rsid w:val="00FE1441"/>
    <w:rsid w:val="00FE2584"/>
    <w:rsid w:val="00FE3564"/>
    <w:rsid w:val="00FE45AA"/>
    <w:rsid w:val="00FE4E74"/>
    <w:rsid w:val="00FE5306"/>
    <w:rsid w:val="00FE61EE"/>
    <w:rsid w:val="00FE691E"/>
    <w:rsid w:val="00FF13C1"/>
    <w:rsid w:val="00FF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1EB"/>
    <w:pPr>
      <w:suppressAutoHyphens/>
      <w:jc w:val="both"/>
    </w:pPr>
    <w:rPr>
      <w:rFonts w:ascii="Times New Roman" w:eastAsia="Times New Roman" w:hAnsi="Times New Roman"/>
      <w:color w:val="00000A"/>
      <w:sz w:val="22"/>
      <w:szCs w:val="22"/>
    </w:rPr>
  </w:style>
  <w:style w:type="paragraph" w:styleId="1">
    <w:name w:val="heading 1"/>
    <w:basedOn w:val="a"/>
    <w:rsid w:val="00AA593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rsid w:val="00AA5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rsid w:val="00AA59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AA593E"/>
    <w:pPr>
      <w:keepNext/>
      <w:outlineLvl w:val="3"/>
    </w:pPr>
    <w:rPr>
      <w:rFonts w:ascii="Arial" w:hAnsi="Arial" w:cs="Arial"/>
      <w:b/>
      <w:bCs/>
      <w:sz w:val="28"/>
      <w:szCs w:val="24"/>
      <w:lang w:val="en-GB" w:eastAsia="en-US"/>
    </w:rPr>
  </w:style>
  <w:style w:type="paragraph" w:styleId="5">
    <w:name w:val="heading 5"/>
    <w:basedOn w:val="a"/>
    <w:rsid w:val="00AA5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rsid w:val="00AA593E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AA593E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rsid w:val="00AA593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rsid w:val="00AA593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sid w:val="00AA593E"/>
    <w:rPr>
      <w:rFonts w:ascii="Arial" w:hAnsi="Arial" w:cs="Arial"/>
      <w:b/>
      <w:bCs/>
      <w:sz w:val="28"/>
      <w:szCs w:val="24"/>
      <w:lang w:val="en-GB" w:eastAsia="en-US"/>
    </w:rPr>
  </w:style>
  <w:style w:type="character" w:customStyle="1" w:styleId="50">
    <w:name w:val="Заголовок 5 Знак"/>
    <w:rsid w:val="00AA593E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rsid w:val="00AA593E"/>
    <w:rPr>
      <w:rFonts w:ascii="Calibri" w:hAnsi="Calibri" w:cs="Calibri"/>
      <w:b/>
      <w:bCs/>
      <w:sz w:val="22"/>
      <w:szCs w:val="22"/>
      <w:lang w:val="ru-RU" w:eastAsia="ru-RU"/>
    </w:rPr>
  </w:style>
  <w:style w:type="character" w:customStyle="1" w:styleId="a3">
    <w:name w:val="Основной текст Знак"/>
    <w:rsid w:val="00AA593E"/>
    <w:rPr>
      <w:sz w:val="22"/>
      <w:szCs w:val="22"/>
      <w:lang w:val="ru-RU" w:eastAsia="ru-RU"/>
    </w:rPr>
  </w:style>
  <w:style w:type="character" w:customStyle="1" w:styleId="-">
    <w:name w:val="Интернет-ссылка"/>
    <w:rsid w:val="00AA593E"/>
    <w:rPr>
      <w:color w:val="0000FF"/>
      <w:u w:val="single"/>
      <w:lang w:val="uz-Cyrl-UZ" w:eastAsia="uz-Cyrl-UZ" w:bidi="uz-Cyrl-UZ"/>
    </w:rPr>
  </w:style>
  <w:style w:type="character" w:customStyle="1" w:styleId="a4">
    <w:name w:val="Верхний колонтитул Знак"/>
    <w:rsid w:val="00AA593E"/>
    <w:rPr>
      <w:sz w:val="22"/>
      <w:szCs w:val="22"/>
      <w:lang w:val="ru-RU" w:eastAsia="ru-RU"/>
    </w:rPr>
  </w:style>
  <w:style w:type="character" w:customStyle="1" w:styleId="a5">
    <w:name w:val="Нижний колонтитул Знак"/>
    <w:basedOn w:val="a0"/>
    <w:uiPriority w:val="99"/>
    <w:rsid w:val="00AA593E"/>
  </w:style>
  <w:style w:type="character" w:customStyle="1" w:styleId="a6">
    <w:name w:val="Текст выноски Знак"/>
    <w:rsid w:val="00AA593E"/>
    <w:rPr>
      <w:rFonts w:ascii="Tahoma" w:hAnsi="Tahoma" w:cs="Tahoma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rsid w:val="00AA593E"/>
    <w:rPr>
      <w:sz w:val="16"/>
      <w:szCs w:val="16"/>
      <w:lang w:val="ru-RU" w:eastAsia="ru-RU"/>
    </w:rPr>
  </w:style>
  <w:style w:type="character" w:customStyle="1" w:styleId="Style2Char">
    <w:name w:val="Style2 Char"/>
    <w:rsid w:val="00AA593E"/>
    <w:rPr>
      <w:sz w:val="22"/>
      <w:szCs w:val="22"/>
      <w:lang w:val="ru-RU" w:eastAsia="ru-RU"/>
    </w:rPr>
  </w:style>
  <w:style w:type="character" w:customStyle="1" w:styleId="DeltaViewInsertion">
    <w:name w:val="DeltaView Insertion"/>
    <w:rsid w:val="00AA593E"/>
    <w:rPr>
      <w:color w:val="0000FF"/>
      <w:u w:val="double"/>
    </w:rPr>
  </w:style>
  <w:style w:type="character" w:customStyle="1" w:styleId="21">
    <w:name w:val="Основной текст 2 Знак"/>
    <w:basedOn w:val="a0"/>
    <w:rsid w:val="00AA593E"/>
  </w:style>
  <w:style w:type="character" w:customStyle="1" w:styleId="a7">
    <w:name w:val="Основной текст с отступом Знак"/>
    <w:rsid w:val="00AA593E"/>
    <w:rPr>
      <w:sz w:val="20"/>
      <w:szCs w:val="24"/>
    </w:rPr>
  </w:style>
  <w:style w:type="character" w:customStyle="1" w:styleId="32">
    <w:name w:val="Основной текст 3 Знак"/>
    <w:rsid w:val="00AA593E"/>
    <w:rPr>
      <w:sz w:val="16"/>
      <w:szCs w:val="16"/>
    </w:rPr>
  </w:style>
  <w:style w:type="character" w:customStyle="1" w:styleId="a8">
    <w:name w:val="Текст примечания Знак"/>
    <w:rsid w:val="00AA593E"/>
    <w:rPr>
      <w:sz w:val="20"/>
      <w:szCs w:val="20"/>
    </w:rPr>
  </w:style>
  <w:style w:type="character" w:customStyle="1" w:styleId="22">
    <w:name w:val="Основной текст с отступом 2 Знак"/>
    <w:rsid w:val="00AA593E"/>
    <w:rPr>
      <w:sz w:val="20"/>
      <w:szCs w:val="24"/>
    </w:rPr>
  </w:style>
  <w:style w:type="character" w:styleId="a9">
    <w:name w:val="page number"/>
    <w:rsid w:val="00AA593E"/>
    <w:rPr>
      <w:rFonts w:cs="Times New Roman"/>
    </w:rPr>
  </w:style>
  <w:style w:type="character" w:customStyle="1" w:styleId="aa">
    <w:name w:val="Тема примечания Знак"/>
    <w:rsid w:val="00AA593E"/>
    <w:rPr>
      <w:b/>
      <w:bCs/>
      <w:sz w:val="20"/>
      <w:szCs w:val="20"/>
    </w:rPr>
  </w:style>
  <w:style w:type="character" w:customStyle="1" w:styleId="ab">
    <w:name w:val="Текст сноски Знак"/>
    <w:uiPriority w:val="99"/>
    <w:rsid w:val="00AA593E"/>
    <w:rPr>
      <w:sz w:val="20"/>
      <w:szCs w:val="20"/>
    </w:rPr>
  </w:style>
  <w:style w:type="character" w:customStyle="1" w:styleId="msoins0">
    <w:name w:val="msoins"/>
    <w:rsid w:val="00AA593E"/>
    <w:rPr>
      <w:rFonts w:cs="Times New Roman"/>
    </w:rPr>
  </w:style>
  <w:style w:type="character" w:styleId="ac">
    <w:name w:val="annotation reference"/>
    <w:rsid w:val="00AA593E"/>
    <w:rPr>
      <w:sz w:val="16"/>
      <w:szCs w:val="16"/>
    </w:rPr>
  </w:style>
  <w:style w:type="character" w:styleId="ad">
    <w:name w:val="footnote reference"/>
    <w:uiPriority w:val="99"/>
    <w:rsid w:val="00AA593E"/>
    <w:rPr>
      <w:vertAlign w:val="superscript"/>
    </w:rPr>
  </w:style>
  <w:style w:type="character" w:customStyle="1" w:styleId="ae">
    <w:name w:val="Без интервала Знак"/>
    <w:rsid w:val="00AA593E"/>
    <w:rPr>
      <w:rFonts w:ascii="Calibri" w:hAnsi="Calibri"/>
      <w:sz w:val="22"/>
      <w:szCs w:val="22"/>
      <w:lang w:eastAsia="en-US"/>
    </w:rPr>
  </w:style>
  <w:style w:type="character" w:customStyle="1" w:styleId="af">
    <w:name w:val="Схема документа Знак"/>
    <w:rsid w:val="00AA593E"/>
    <w:rPr>
      <w:rFonts w:ascii="Tahoma" w:hAnsi="Tahoma"/>
      <w:sz w:val="16"/>
      <w:szCs w:val="16"/>
    </w:rPr>
  </w:style>
  <w:style w:type="character" w:customStyle="1" w:styleId="af0">
    <w:name w:val="Текст Знак"/>
    <w:rsid w:val="00AA593E"/>
    <w:rPr>
      <w:rFonts w:ascii="Courier New" w:hAnsi="Courier New"/>
    </w:rPr>
  </w:style>
  <w:style w:type="character" w:customStyle="1" w:styleId="af1">
    <w:name w:val="Подзаголовок Знак"/>
    <w:rsid w:val="00AA593E"/>
    <w:rPr>
      <w:rFonts w:ascii="Cambria" w:hAnsi="Cambria"/>
      <w:sz w:val="24"/>
      <w:szCs w:val="24"/>
    </w:rPr>
  </w:style>
  <w:style w:type="character" w:customStyle="1" w:styleId="Level2Char">
    <w:name w:val="Level 2 Char"/>
    <w:rsid w:val="00AA593E"/>
    <w:rPr>
      <w:rFonts w:ascii="Arial" w:hAnsi="Arial"/>
      <w:lang w:val="en-US" w:eastAsia="en-US"/>
    </w:rPr>
  </w:style>
  <w:style w:type="character" w:customStyle="1" w:styleId="Level4">
    <w:name w:val="Level 4 Знак"/>
    <w:rsid w:val="00AA593E"/>
    <w:rPr>
      <w:rFonts w:ascii="Arial" w:hAnsi="Arial"/>
      <w:lang w:val="en-US" w:eastAsia="en-US"/>
    </w:rPr>
  </w:style>
  <w:style w:type="character" w:customStyle="1" w:styleId="itemtext1">
    <w:name w:val="itemtext1"/>
    <w:rsid w:val="00AA593E"/>
    <w:rPr>
      <w:rFonts w:ascii="Tahoma" w:hAnsi="Tahoma" w:cs="Tahoma"/>
      <w:color w:val="000000"/>
      <w:sz w:val="20"/>
      <w:szCs w:val="20"/>
    </w:rPr>
  </w:style>
  <w:style w:type="character" w:customStyle="1" w:styleId="ListLabel1">
    <w:name w:val="ListLabel 1"/>
    <w:rsid w:val="00AA593E"/>
    <w:rPr>
      <w:rFonts w:cs="Courier New"/>
    </w:rPr>
  </w:style>
  <w:style w:type="character" w:customStyle="1" w:styleId="ListLabel2">
    <w:name w:val="ListLabel 2"/>
    <w:rsid w:val="00AA593E"/>
    <w:rPr>
      <w:b w:val="0"/>
      <w:i w:val="0"/>
      <w:sz w:val="22"/>
      <w:szCs w:val="22"/>
      <w:u w:val="none"/>
    </w:rPr>
  </w:style>
  <w:style w:type="character" w:customStyle="1" w:styleId="ListLabel3">
    <w:name w:val="ListLabel 3"/>
    <w:rsid w:val="00AA593E"/>
    <w:rPr>
      <w:color w:val="000000"/>
    </w:rPr>
  </w:style>
  <w:style w:type="character" w:customStyle="1" w:styleId="ListLabel4">
    <w:name w:val="ListLabel 4"/>
    <w:rsid w:val="00AA593E"/>
    <w:rPr>
      <w:rFonts w:eastAsia="Times New Roman" w:cs="Times New Roman"/>
    </w:rPr>
  </w:style>
  <w:style w:type="character" w:customStyle="1" w:styleId="ListLabel5">
    <w:name w:val="ListLabel 5"/>
    <w:rsid w:val="00AA593E"/>
    <w:rPr>
      <w:rFonts w:cs="Times New Roman"/>
      <w:b/>
      <w:i w:val="0"/>
      <w:sz w:val="22"/>
    </w:rPr>
  </w:style>
  <w:style w:type="character" w:customStyle="1" w:styleId="ListLabel6">
    <w:name w:val="ListLabel 6"/>
    <w:rsid w:val="00AA593E"/>
    <w:rPr>
      <w:rFonts w:cs="Times New Roman"/>
      <w:b/>
      <w:i w:val="0"/>
      <w:sz w:val="20"/>
    </w:rPr>
  </w:style>
  <w:style w:type="character" w:customStyle="1" w:styleId="ListLabel7">
    <w:name w:val="ListLabel 7"/>
    <w:rsid w:val="00AA593E"/>
    <w:rPr>
      <w:rFonts w:cs="Times New Roman"/>
      <w:b/>
      <w:i w:val="0"/>
      <w:sz w:val="18"/>
      <w:szCs w:val="18"/>
    </w:rPr>
  </w:style>
  <w:style w:type="character" w:customStyle="1" w:styleId="ListLabel8">
    <w:name w:val="ListLabel 8"/>
    <w:rsid w:val="00AA593E"/>
    <w:rPr>
      <w:b w:val="0"/>
      <w:i w:val="0"/>
      <w:sz w:val="20"/>
    </w:rPr>
  </w:style>
  <w:style w:type="character" w:customStyle="1" w:styleId="ListLabel9">
    <w:name w:val="ListLabel 9"/>
    <w:rsid w:val="00AA593E"/>
    <w:rPr>
      <w:rFonts w:cs="Times New Roman"/>
      <w:b w:val="0"/>
      <w:i w:val="0"/>
      <w:sz w:val="20"/>
    </w:rPr>
  </w:style>
  <w:style w:type="character" w:customStyle="1" w:styleId="ListLabel10">
    <w:name w:val="ListLabel 10"/>
    <w:rsid w:val="00AA593E"/>
    <w:rPr>
      <w:rFonts w:cs="Times New Roman"/>
    </w:rPr>
  </w:style>
  <w:style w:type="character" w:customStyle="1" w:styleId="ListLabel11">
    <w:name w:val="ListLabel 11"/>
    <w:rsid w:val="00AA593E"/>
    <w:rPr>
      <w:rFonts w:cs="Symbol"/>
    </w:rPr>
  </w:style>
  <w:style w:type="character" w:customStyle="1" w:styleId="ListLabel12">
    <w:name w:val="ListLabel 12"/>
    <w:rsid w:val="00AA593E"/>
    <w:rPr>
      <w:rFonts w:cs="Courier New"/>
    </w:rPr>
  </w:style>
  <w:style w:type="character" w:customStyle="1" w:styleId="ListLabel13">
    <w:name w:val="ListLabel 13"/>
    <w:rsid w:val="00AA593E"/>
    <w:rPr>
      <w:rFonts w:cs="Wingdings"/>
    </w:rPr>
  </w:style>
  <w:style w:type="character" w:customStyle="1" w:styleId="ListLabel14">
    <w:name w:val="ListLabel 14"/>
    <w:rsid w:val="00AA593E"/>
    <w:rPr>
      <w:b w:val="0"/>
      <w:i w:val="0"/>
      <w:sz w:val="22"/>
      <w:szCs w:val="22"/>
      <w:u w:val="none"/>
    </w:rPr>
  </w:style>
  <w:style w:type="character" w:customStyle="1" w:styleId="ListLabel15">
    <w:name w:val="ListLabel 15"/>
    <w:rsid w:val="00AA593E"/>
    <w:rPr>
      <w:color w:val="000000"/>
    </w:rPr>
  </w:style>
  <w:style w:type="character" w:customStyle="1" w:styleId="ListLabel16">
    <w:name w:val="ListLabel 16"/>
    <w:rsid w:val="00AA593E"/>
    <w:rPr>
      <w:b/>
      <w:i w:val="0"/>
      <w:sz w:val="22"/>
    </w:rPr>
  </w:style>
  <w:style w:type="character" w:customStyle="1" w:styleId="ListLabel17">
    <w:name w:val="ListLabel 17"/>
    <w:rsid w:val="00AA593E"/>
    <w:rPr>
      <w:b/>
      <w:i w:val="0"/>
      <w:sz w:val="20"/>
    </w:rPr>
  </w:style>
  <w:style w:type="character" w:customStyle="1" w:styleId="ListLabel18">
    <w:name w:val="ListLabel 18"/>
    <w:rsid w:val="00AA593E"/>
    <w:rPr>
      <w:b/>
      <w:i w:val="0"/>
      <w:sz w:val="18"/>
      <w:szCs w:val="18"/>
    </w:rPr>
  </w:style>
  <w:style w:type="character" w:customStyle="1" w:styleId="ListLabel19">
    <w:name w:val="ListLabel 19"/>
    <w:rsid w:val="00AA593E"/>
    <w:rPr>
      <w:rFonts w:cs="Courier New"/>
      <w:b w:val="0"/>
      <w:i w:val="0"/>
      <w:sz w:val="20"/>
    </w:rPr>
  </w:style>
  <w:style w:type="character" w:customStyle="1" w:styleId="ListLabel20">
    <w:name w:val="ListLabel 20"/>
    <w:rsid w:val="00AA593E"/>
    <w:rPr>
      <w:b w:val="0"/>
      <w:i w:val="0"/>
      <w:sz w:val="20"/>
    </w:rPr>
  </w:style>
  <w:style w:type="character" w:customStyle="1" w:styleId="ListLabel21">
    <w:name w:val="ListLabel 21"/>
    <w:rsid w:val="00AA593E"/>
    <w:rPr>
      <w:rFonts w:cs="Symbol"/>
    </w:rPr>
  </w:style>
  <w:style w:type="character" w:customStyle="1" w:styleId="ListLabel22">
    <w:name w:val="ListLabel 22"/>
    <w:rsid w:val="00AA593E"/>
    <w:rPr>
      <w:rFonts w:cs="Courier New"/>
    </w:rPr>
  </w:style>
  <w:style w:type="character" w:customStyle="1" w:styleId="ListLabel23">
    <w:name w:val="ListLabel 23"/>
    <w:rsid w:val="00AA593E"/>
    <w:rPr>
      <w:rFonts w:cs="Wingdings"/>
    </w:rPr>
  </w:style>
  <w:style w:type="character" w:customStyle="1" w:styleId="ListLabel24">
    <w:name w:val="ListLabel 24"/>
    <w:rsid w:val="00AA593E"/>
    <w:rPr>
      <w:b w:val="0"/>
      <w:i w:val="0"/>
      <w:sz w:val="22"/>
      <w:szCs w:val="22"/>
      <w:u w:val="none"/>
    </w:rPr>
  </w:style>
  <w:style w:type="character" w:customStyle="1" w:styleId="ListLabel25">
    <w:name w:val="ListLabel 25"/>
    <w:rsid w:val="00AA593E"/>
    <w:rPr>
      <w:color w:val="000000"/>
    </w:rPr>
  </w:style>
  <w:style w:type="character" w:customStyle="1" w:styleId="ListLabel26">
    <w:name w:val="ListLabel 26"/>
    <w:rsid w:val="00AA593E"/>
    <w:rPr>
      <w:rFonts w:cs="Symbol"/>
    </w:rPr>
  </w:style>
  <w:style w:type="character" w:customStyle="1" w:styleId="ListLabel27">
    <w:name w:val="ListLabel 27"/>
    <w:rsid w:val="00AA593E"/>
    <w:rPr>
      <w:rFonts w:cs="Courier New"/>
    </w:rPr>
  </w:style>
  <w:style w:type="character" w:customStyle="1" w:styleId="ListLabel28">
    <w:name w:val="ListLabel 28"/>
    <w:rsid w:val="00AA593E"/>
    <w:rPr>
      <w:rFonts w:cs="Wingdings"/>
    </w:rPr>
  </w:style>
  <w:style w:type="character" w:customStyle="1" w:styleId="ListLabel29">
    <w:name w:val="ListLabel 29"/>
    <w:rsid w:val="00AA593E"/>
    <w:rPr>
      <w:b w:val="0"/>
      <w:i w:val="0"/>
      <w:sz w:val="22"/>
      <w:szCs w:val="22"/>
      <w:u w:val="none"/>
    </w:rPr>
  </w:style>
  <w:style w:type="character" w:customStyle="1" w:styleId="ListLabel30">
    <w:name w:val="ListLabel 30"/>
    <w:rsid w:val="00AA593E"/>
    <w:rPr>
      <w:color w:val="000000"/>
    </w:rPr>
  </w:style>
  <w:style w:type="character" w:customStyle="1" w:styleId="ListLabel31">
    <w:name w:val="ListLabel 31"/>
    <w:rsid w:val="00AA593E"/>
    <w:rPr>
      <w:rFonts w:cs="Symbol"/>
    </w:rPr>
  </w:style>
  <w:style w:type="character" w:customStyle="1" w:styleId="ListLabel32">
    <w:name w:val="ListLabel 32"/>
    <w:rsid w:val="00AA593E"/>
    <w:rPr>
      <w:rFonts w:cs="Courier New"/>
    </w:rPr>
  </w:style>
  <w:style w:type="character" w:customStyle="1" w:styleId="ListLabel33">
    <w:name w:val="ListLabel 33"/>
    <w:rsid w:val="00AA593E"/>
    <w:rPr>
      <w:rFonts w:cs="Wingdings"/>
    </w:rPr>
  </w:style>
  <w:style w:type="character" w:customStyle="1" w:styleId="ListLabel34">
    <w:name w:val="ListLabel 34"/>
    <w:rsid w:val="00AA593E"/>
    <w:rPr>
      <w:b w:val="0"/>
      <w:i w:val="0"/>
      <w:sz w:val="22"/>
      <w:szCs w:val="22"/>
      <w:u w:val="none"/>
    </w:rPr>
  </w:style>
  <w:style w:type="character" w:customStyle="1" w:styleId="ListLabel35">
    <w:name w:val="ListLabel 35"/>
    <w:rsid w:val="00AA593E"/>
    <w:rPr>
      <w:color w:val="000000"/>
    </w:rPr>
  </w:style>
  <w:style w:type="character" w:customStyle="1" w:styleId="ListLabel36">
    <w:name w:val="ListLabel 36"/>
    <w:rsid w:val="00AA593E"/>
    <w:rPr>
      <w:rFonts w:cs="Symbol"/>
    </w:rPr>
  </w:style>
  <w:style w:type="character" w:customStyle="1" w:styleId="ListLabel37">
    <w:name w:val="ListLabel 37"/>
    <w:rsid w:val="00AA593E"/>
    <w:rPr>
      <w:rFonts w:cs="Courier New"/>
    </w:rPr>
  </w:style>
  <w:style w:type="character" w:customStyle="1" w:styleId="ListLabel38">
    <w:name w:val="ListLabel 38"/>
    <w:rsid w:val="00AA593E"/>
    <w:rPr>
      <w:rFonts w:cs="Wingdings"/>
    </w:rPr>
  </w:style>
  <w:style w:type="character" w:customStyle="1" w:styleId="ListLabel39">
    <w:name w:val="ListLabel 39"/>
    <w:rsid w:val="00AA593E"/>
    <w:rPr>
      <w:b w:val="0"/>
      <w:i w:val="0"/>
      <w:sz w:val="22"/>
      <w:szCs w:val="22"/>
      <w:u w:val="none"/>
    </w:rPr>
  </w:style>
  <w:style w:type="character" w:customStyle="1" w:styleId="ListLabel40">
    <w:name w:val="ListLabel 40"/>
    <w:rsid w:val="00AA593E"/>
    <w:rPr>
      <w:color w:val="000000"/>
    </w:rPr>
  </w:style>
  <w:style w:type="character" w:customStyle="1" w:styleId="ListLabel41">
    <w:name w:val="ListLabel 41"/>
    <w:rsid w:val="00AA593E"/>
    <w:rPr>
      <w:rFonts w:cs="Symbol"/>
    </w:rPr>
  </w:style>
  <w:style w:type="character" w:customStyle="1" w:styleId="ListLabel42">
    <w:name w:val="ListLabel 42"/>
    <w:rsid w:val="00AA593E"/>
    <w:rPr>
      <w:rFonts w:cs="Courier New"/>
    </w:rPr>
  </w:style>
  <w:style w:type="character" w:customStyle="1" w:styleId="ListLabel43">
    <w:name w:val="ListLabel 43"/>
    <w:rsid w:val="00AA593E"/>
    <w:rPr>
      <w:rFonts w:cs="Wingdings"/>
    </w:rPr>
  </w:style>
  <w:style w:type="character" w:customStyle="1" w:styleId="ListLabel44">
    <w:name w:val="ListLabel 44"/>
    <w:rsid w:val="00AA593E"/>
    <w:rPr>
      <w:b w:val="0"/>
      <w:i w:val="0"/>
      <w:sz w:val="22"/>
      <w:szCs w:val="22"/>
      <w:u w:val="none"/>
    </w:rPr>
  </w:style>
  <w:style w:type="character" w:customStyle="1" w:styleId="ListLabel45">
    <w:name w:val="ListLabel 45"/>
    <w:rsid w:val="00AA593E"/>
    <w:rPr>
      <w:color w:val="000000"/>
    </w:rPr>
  </w:style>
  <w:style w:type="character" w:customStyle="1" w:styleId="ListLabel46">
    <w:name w:val="ListLabel 46"/>
    <w:rsid w:val="00AA593E"/>
    <w:rPr>
      <w:rFonts w:cs="Symbol"/>
    </w:rPr>
  </w:style>
  <w:style w:type="character" w:customStyle="1" w:styleId="ListLabel47">
    <w:name w:val="ListLabel 47"/>
    <w:rsid w:val="00AA593E"/>
    <w:rPr>
      <w:rFonts w:cs="Courier New"/>
    </w:rPr>
  </w:style>
  <w:style w:type="character" w:customStyle="1" w:styleId="ListLabel48">
    <w:name w:val="ListLabel 48"/>
    <w:rsid w:val="00AA593E"/>
    <w:rPr>
      <w:rFonts w:cs="Wingdings"/>
    </w:rPr>
  </w:style>
  <w:style w:type="character" w:customStyle="1" w:styleId="ListLabel49">
    <w:name w:val="ListLabel 49"/>
    <w:rsid w:val="00AA593E"/>
    <w:rPr>
      <w:b w:val="0"/>
      <w:i w:val="0"/>
      <w:sz w:val="22"/>
      <w:szCs w:val="22"/>
      <w:u w:val="none"/>
    </w:rPr>
  </w:style>
  <w:style w:type="character" w:customStyle="1" w:styleId="ListLabel50">
    <w:name w:val="ListLabel 50"/>
    <w:rsid w:val="00AA593E"/>
    <w:rPr>
      <w:color w:val="000000"/>
    </w:rPr>
  </w:style>
  <w:style w:type="character" w:customStyle="1" w:styleId="ListLabel51">
    <w:name w:val="ListLabel 51"/>
    <w:rsid w:val="00AA593E"/>
    <w:rPr>
      <w:rFonts w:cs="Symbol"/>
    </w:rPr>
  </w:style>
  <w:style w:type="character" w:customStyle="1" w:styleId="ListLabel52">
    <w:name w:val="ListLabel 52"/>
    <w:rsid w:val="00AA593E"/>
    <w:rPr>
      <w:rFonts w:cs="Courier New"/>
    </w:rPr>
  </w:style>
  <w:style w:type="character" w:customStyle="1" w:styleId="ListLabel53">
    <w:name w:val="ListLabel 53"/>
    <w:rsid w:val="00AA593E"/>
    <w:rPr>
      <w:rFonts w:cs="Wingdings"/>
    </w:rPr>
  </w:style>
  <w:style w:type="character" w:customStyle="1" w:styleId="ListLabel54">
    <w:name w:val="ListLabel 54"/>
    <w:rsid w:val="00AA593E"/>
    <w:rPr>
      <w:b w:val="0"/>
      <w:i w:val="0"/>
      <w:sz w:val="22"/>
      <w:szCs w:val="22"/>
      <w:u w:val="none"/>
    </w:rPr>
  </w:style>
  <w:style w:type="character" w:customStyle="1" w:styleId="ListLabel55">
    <w:name w:val="ListLabel 55"/>
    <w:rsid w:val="00AA593E"/>
    <w:rPr>
      <w:color w:val="000000"/>
    </w:rPr>
  </w:style>
  <w:style w:type="character" w:customStyle="1" w:styleId="ListLabel56">
    <w:name w:val="ListLabel 56"/>
    <w:rsid w:val="00AA593E"/>
    <w:rPr>
      <w:rFonts w:cs="Symbol"/>
    </w:rPr>
  </w:style>
  <w:style w:type="character" w:customStyle="1" w:styleId="ListLabel57">
    <w:name w:val="ListLabel 57"/>
    <w:rsid w:val="00AA593E"/>
    <w:rPr>
      <w:rFonts w:cs="Courier New"/>
    </w:rPr>
  </w:style>
  <w:style w:type="character" w:customStyle="1" w:styleId="ListLabel58">
    <w:name w:val="ListLabel 58"/>
    <w:rsid w:val="00AA593E"/>
    <w:rPr>
      <w:rFonts w:cs="Wingdings"/>
    </w:rPr>
  </w:style>
  <w:style w:type="character" w:customStyle="1" w:styleId="ListLabel59">
    <w:name w:val="ListLabel 59"/>
    <w:rsid w:val="00AA593E"/>
    <w:rPr>
      <w:b w:val="0"/>
      <w:i w:val="0"/>
      <w:sz w:val="22"/>
      <w:szCs w:val="22"/>
      <w:u w:val="none"/>
    </w:rPr>
  </w:style>
  <w:style w:type="character" w:customStyle="1" w:styleId="ListLabel60">
    <w:name w:val="ListLabel 60"/>
    <w:rsid w:val="00AA593E"/>
    <w:rPr>
      <w:color w:val="000000"/>
    </w:rPr>
  </w:style>
  <w:style w:type="character" w:customStyle="1" w:styleId="ListLabel61">
    <w:name w:val="ListLabel 61"/>
    <w:rsid w:val="00AA593E"/>
    <w:rPr>
      <w:rFonts w:cs="Symbol"/>
    </w:rPr>
  </w:style>
  <w:style w:type="character" w:customStyle="1" w:styleId="ListLabel62">
    <w:name w:val="ListLabel 62"/>
    <w:rsid w:val="00AA593E"/>
    <w:rPr>
      <w:rFonts w:cs="Courier New"/>
    </w:rPr>
  </w:style>
  <w:style w:type="character" w:customStyle="1" w:styleId="ListLabel63">
    <w:name w:val="ListLabel 63"/>
    <w:rsid w:val="00AA593E"/>
    <w:rPr>
      <w:rFonts w:cs="Wingdings"/>
    </w:rPr>
  </w:style>
  <w:style w:type="character" w:customStyle="1" w:styleId="ListLabel64">
    <w:name w:val="ListLabel 64"/>
    <w:rsid w:val="00AA593E"/>
    <w:rPr>
      <w:b w:val="0"/>
      <w:i w:val="0"/>
      <w:sz w:val="22"/>
      <w:szCs w:val="22"/>
      <w:u w:val="none"/>
    </w:rPr>
  </w:style>
  <w:style w:type="character" w:customStyle="1" w:styleId="ListLabel65">
    <w:name w:val="ListLabel 65"/>
    <w:rsid w:val="00AA593E"/>
    <w:rPr>
      <w:color w:val="000000"/>
    </w:rPr>
  </w:style>
  <w:style w:type="character" w:customStyle="1" w:styleId="ListLabel66">
    <w:name w:val="ListLabel 66"/>
    <w:rsid w:val="00AA593E"/>
    <w:rPr>
      <w:rFonts w:cs="Symbol"/>
    </w:rPr>
  </w:style>
  <w:style w:type="character" w:customStyle="1" w:styleId="ListLabel67">
    <w:name w:val="ListLabel 67"/>
    <w:rsid w:val="00AA593E"/>
    <w:rPr>
      <w:rFonts w:cs="Courier New"/>
    </w:rPr>
  </w:style>
  <w:style w:type="character" w:customStyle="1" w:styleId="ListLabel68">
    <w:name w:val="ListLabel 68"/>
    <w:rsid w:val="00AA593E"/>
    <w:rPr>
      <w:rFonts w:cs="Wingdings"/>
    </w:rPr>
  </w:style>
  <w:style w:type="character" w:customStyle="1" w:styleId="ListLabel69">
    <w:name w:val="ListLabel 69"/>
    <w:rsid w:val="00AA593E"/>
    <w:rPr>
      <w:b w:val="0"/>
      <w:i w:val="0"/>
      <w:sz w:val="22"/>
      <w:szCs w:val="22"/>
      <w:u w:val="none"/>
    </w:rPr>
  </w:style>
  <w:style w:type="character" w:customStyle="1" w:styleId="ListLabel70">
    <w:name w:val="ListLabel 70"/>
    <w:rsid w:val="00AA593E"/>
    <w:rPr>
      <w:color w:val="000000"/>
    </w:rPr>
  </w:style>
  <w:style w:type="character" w:customStyle="1" w:styleId="ListLabel71">
    <w:name w:val="ListLabel 71"/>
    <w:rsid w:val="00AA593E"/>
    <w:rPr>
      <w:rFonts w:cs="Symbol"/>
    </w:rPr>
  </w:style>
  <w:style w:type="character" w:customStyle="1" w:styleId="ListLabel72">
    <w:name w:val="ListLabel 72"/>
    <w:rsid w:val="00AA593E"/>
    <w:rPr>
      <w:rFonts w:cs="Courier New"/>
    </w:rPr>
  </w:style>
  <w:style w:type="character" w:customStyle="1" w:styleId="ListLabel73">
    <w:name w:val="ListLabel 73"/>
    <w:rsid w:val="00AA593E"/>
    <w:rPr>
      <w:rFonts w:cs="Wingdings"/>
    </w:rPr>
  </w:style>
  <w:style w:type="character" w:customStyle="1" w:styleId="ListLabel74">
    <w:name w:val="ListLabel 74"/>
    <w:rsid w:val="00AA593E"/>
    <w:rPr>
      <w:b w:val="0"/>
      <w:i w:val="0"/>
      <w:sz w:val="22"/>
      <w:szCs w:val="22"/>
      <w:u w:val="none"/>
    </w:rPr>
  </w:style>
  <w:style w:type="character" w:customStyle="1" w:styleId="ListLabel75">
    <w:name w:val="ListLabel 75"/>
    <w:rsid w:val="00AA593E"/>
    <w:rPr>
      <w:color w:val="000000"/>
    </w:rPr>
  </w:style>
  <w:style w:type="paragraph" w:customStyle="1" w:styleId="af2">
    <w:name w:val="Заголовок"/>
    <w:basedOn w:val="a"/>
    <w:next w:val="af3"/>
    <w:rsid w:val="00AA59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link w:val="11"/>
    <w:rsid w:val="00AA593E"/>
    <w:pPr>
      <w:spacing w:after="120"/>
      <w:ind w:firstLine="720"/>
    </w:pPr>
  </w:style>
  <w:style w:type="paragraph" w:styleId="af4">
    <w:name w:val="List"/>
    <w:basedOn w:val="af3"/>
    <w:rsid w:val="00AA593E"/>
    <w:rPr>
      <w:rFonts w:cs="Mangal"/>
    </w:rPr>
  </w:style>
  <w:style w:type="paragraph" w:styleId="af5">
    <w:name w:val="Title"/>
    <w:basedOn w:val="a"/>
    <w:link w:val="af6"/>
    <w:rsid w:val="00AA593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593E"/>
    <w:pPr>
      <w:suppressLineNumbers/>
    </w:pPr>
    <w:rPr>
      <w:rFonts w:cs="Mangal"/>
    </w:rPr>
  </w:style>
  <w:style w:type="paragraph" w:styleId="af7">
    <w:name w:val="header"/>
    <w:basedOn w:val="a"/>
    <w:link w:val="13"/>
    <w:rsid w:val="00AA593E"/>
    <w:pPr>
      <w:tabs>
        <w:tab w:val="center" w:pos="4153"/>
        <w:tab w:val="right" w:pos="8306"/>
      </w:tabs>
    </w:pPr>
  </w:style>
  <w:style w:type="paragraph" w:customStyle="1" w:styleId="L2">
    <w:name w:val="L2"/>
    <w:basedOn w:val="a"/>
    <w:rsid w:val="00AA593E"/>
    <w:pPr>
      <w:ind w:left="432" w:hanging="432"/>
    </w:pPr>
  </w:style>
  <w:style w:type="paragraph" w:customStyle="1" w:styleId="ListL2">
    <w:name w:val="List L2"/>
    <w:basedOn w:val="a"/>
    <w:rsid w:val="00AA593E"/>
    <w:pPr>
      <w:ind w:left="720" w:hanging="288"/>
    </w:pPr>
  </w:style>
  <w:style w:type="paragraph" w:styleId="af8">
    <w:name w:val="footer"/>
    <w:basedOn w:val="a"/>
    <w:link w:val="14"/>
    <w:uiPriority w:val="99"/>
    <w:rsid w:val="00AA593E"/>
    <w:pPr>
      <w:tabs>
        <w:tab w:val="center" w:pos="4320"/>
        <w:tab w:val="right" w:pos="8640"/>
      </w:tabs>
    </w:pPr>
  </w:style>
  <w:style w:type="paragraph" w:customStyle="1" w:styleId="IndentL2">
    <w:name w:val="Indent L2"/>
    <w:basedOn w:val="L2"/>
    <w:rsid w:val="00AA593E"/>
    <w:pPr>
      <w:ind w:firstLine="0"/>
    </w:pPr>
  </w:style>
  <w:style w:type="paragraph" w:styleId="af9">
    <w:name w:val="Balloon Text"/>
    <w:basedOn w:val="a"/>
    <w:link w:val="15"/>
    <w:rsid w:val="00AA593E"/>
    <w:rPr>
      <w:rFonts w:ascii="Tahoma" w:hAnsi="Tahoma"/>
      <w:sz w:val="16"/>
      <w:szCs w:val="16"/>
    </w:rPr>
  </w:style>
  <w:style w:type="paragraph" w:styleId="33">
    <w:name w:val="Body Text Indent 3"/>
    <w:basedOn w:val="a"/>
    <w:link w:val="310"/>
    <w:rsid w:val="00AA593E"/>
    <w:pPr>
      <w:spacing w:after="120"/>
      <w:ind w:left="283"/>
      <w:jc w:val="left"/>
    </w:pPr>
    <w:rPr>
      <w:sz w:val="16"/>
      <w:szCs w:val="16"/>
    </w:rPr>
  </w:style>
  <w:style w:type="paragraph" w:customStyle="1" w:styleId="Style1">
    <w:name w:val="Style1"/>
    <w:basedOn w:val="a"/>
    <w:rsid w:val="00AA593E"/>
    <w:pPr>
      <w:tabs>
        <w:tab w:val="left" w:pos="0"/>
      </w:tabs>
      <w:jc w:val="center"/>
    </w:pPr>
    <w:rPr>
      <w:b/>
      <w:bCs/>
    </w:rPr>
  </w:style>
  <w:style w:type="paragraph" w:customStyle="1" w:styleId="Style2">
    <w:name w:val="Style2"/>
    <w:basedOn w:val="a"/>
    <w:rsid w:val="00AA593E"/>
    <w:pPr>
      <w:tabs>
        <w:tab w:val="left" w:pos="28"/>
      </w:tabs>
    </w:pPr>
  </w:style>
  <w:style w:type="paragraph" w:customStyle="1" w:styleId="CharChar1CharChar">
    <w:name w:val="Char Char1 Знак Знак Char Char"/>
    <w:basedOn w:val="a"/>
    <w:rsid w:val="00AA593E"/>
    <w:pPr>
      <w:spacing w:after="160"/>
      <w:jc w:val="left"/>
    </w:pPr>
    <w:rPr>
      <w:rFonts w:ascii="Arial" w:hAnsi="Arial" w:cs="Arial"/>
      <w:b/>
      <w:bCs/>
      <w:color w:val="FFFFFF"/>
      <w:sz w:val="32"/>
      <w:szCs w:val="20"/>
      <w:lang w:val="en-US" w:eastAsia="en-US"/>
    </w:rPr>
  </w:style>
  <w:style w:type="paragraph" w:customStyle="1" w:styleId="Style11ptBoldCentered">
    <w:name w:val="Style 11 pt Bold Centered"/>
    <w:basedOn w:val="a"/>
    <w:rsid w:val="00AA593E"/>
    <w:pPr>
      <w:jc w:val="center"/>
    </w:pPr>
    <w:rPr>
      <w:b/>
      <w:bCs/>
    </w:rPr>
  </w:style>
  <w:style w:type="paragraph" w:styleId="23">
    <w:name w:val="Body Text 2"/>
    <w:basedOn w:val="a"/>
    <w:link w:val="210"/>
    <w:rsid w:val="00AA593E"/>
    <w:pPr>
      <w:spacing w:after="120" w:line="480" w:lineRule="auto"/>
    </w:pPr>
  </w:style>
  <w:style w:type="paragraph" w:styleId="afa">
    <w:name w:val="Block Text"/>
    <w:basedOn w:val="a"/>
    <w:rsid w:val="00AA593E"/>
    <w:pPr>
      <w:tabs>
        <w:tab w:val="left" w:pos="284"/>
      </w:tabs>
      <w:ind w:left="851" w:right="51" w:hanging="851"/>
      <w:textAlignment w:val="baseline"/>
    </w:pPr>
    <w:rPr>
      <w:rFonts w:ascii="Arial" w:hAnsi="Arial" w:cs="Arial"/>
      <w:sz w:val="20"/>
      <w:szCs w:val="24"/>
      <w:lang w:val="en-US" w:eastAsia="en-US"/>
    </w:rPr>
  </w:style>
  <w:style w:type="paragraph" w:customStyle="1" w:styleId="16">
    <w:name w:val="Основной текст с отступом1"/>
    <w:basedOn w:val="a"/>
    <w:rsid w:val="00AA593E"/>
    <w:pPr>
      <w:spacing w:after="120"/>
      <w:ind w:left="283"/>
    </w:pPr>
    <w:rPr>
      <w:sz w:val="20"/>
      <w:szCs w:val="24"/>
    </w:rPr>
  </w:style>
  <w:style w:type="paragraph" w:styleId="34">
    <w:name w:val="Body Text 3"/>
    <w:basedOn w:val="a"/>
    <w:link w:val="311"/>
    <w:rsid w:val="00AA593E"/>
    <w:pPr>
      <w:spacing w:after="120"/>
    </w:pPr>
    <w:rPr>
      <w:sz w:val="16"/>
      <w:szCs w:val="16"/>
    </w:rPr>
  </w:style>
  <w:style w:type="paragraph" w:styleId="afb">
    <w:name w:val="annotation text"/>
    <w:basedOn w:val="a"/>
    <w:link w:val="17"/>
    <w:rsid w:val="00AA593E"/>
    <w:rPr>
      <w:sz w:val="20"/>
      <w:szCs w:val="20"/>
    </w:rPr>
  </w:style>
  <w:style w:type="paragraph" w:customStyle="1" w:styleId="CommentSubject1">
    <w:name w:val="Comment Subject1"/>
    <w:basedOn w:val="afb"/>
    <w:rsid w:val="00AA593E"/>
  </w:style>
  <w:style w:type="paragraph" w:styleId="24">
    <w:name w:val="Body Text Indent 2"/>
    <w:basedOn w:val="a"/>
    <w:link w:val="211"/>
    <w:rsid w:val="00AA593E"/>
    <w:pPr>
      <w:spacing w:after="120" w:line="480" w:lineRule="auto"/>
      <w:ind w:left="283"/>
    </w:pPr>
    <w:rPr>
      <w:sz w:val="20"/>
      <w:szCs w:val="24"/>
    </w:rPr>
  </w:style>
  <w:style w:type="paragraph" w:customStyle="1" w:styleId="CommentSubject2">
    <w:name w:val="Comment Subject2"/>
    <w:basedOn w:val="afb"/>
    <w:rsid w:val="00AA593E"/>
  </w:style>
  <w:style w:type="paragraph" w:styleId="afc">
    <w:name w:val="annotation subject"/>
    <w:basedOn w:val="afb"/>
    <w:link w:val="18"/>
    <w:rsid w:val="00AA593E"/>
    <w:rPr>
      <w:b/>
      <w:bCs/>
    </w:rPr>
  </w:style>
  <w:style w:type="paragraph" w:styleId="afd">
    <w:name w:val="footnote text"/>
    <w:basedOn w:val="a"/>
    <w:link w:val="19"/>
    <w:uiPriority w:val="99"/>
    <w:rsid w:val="00AA593E"/>
    <w:rPr>
      <w:sz w:val="20"/>
      <w:szCs w:val="20"/>
    </w:rPr>
  </w:style>
  <w:style w:type="paragraph" w:customStyle="1" w:styleId="Style">
    <w:name w:val="Style"/>
    <w:basedOn w:val="a"/>
    <w:rsid w:val="00AA593E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e">
    <w:name w:val="Normal (Web)"/>
    <w:basedOn w:val="a"/>
    <w:uiPriority w:val="99"/>
    <w:rsid w:val="00AA593E"/>
    <w:pPr>
      <w:spacing w:before="50" w:after="100"/>
      <w:ind w:left="50"/>
    </w:pPr>
    <w:rPr>
      <w:color w:val="333333"/>
      <w:sz w:val="18"/>
      <w:szCs w:val="18"/>
      <w:lang w:val="en-US" w:eastAsia="en-US"/>
    </w:rPr>
  </w:style>
  <w:style w:type="paragraph" w:customStyle="1" w:styleId="IndentFinalL2">
    <w:name w:val="Indent Final L2"/>
    <w:basedOn w:val="IndentL2"/>
    <w:rsid w:val="00AA593E"/>
    <w:pPr>
      <w:spacing w:after="240"/>
      <w:ind w:left="288"/>
    </w:pPr>
    <w:rPr>
      <w:sz w:val="20"/>
      <w:szCs w:val="24"/>
    </w:rPr>
  </w:style>
  <w:style w:type="paragraph" w:customStyle="1" w:styleId="List2L2">
    <w:name w:val="List 2 L2"/>
    <w:basedOn w:val="a"/>
    <w:rsid w:val="00AA593E"/>
    <w:pPr>
      <w:ind w:left="792" w:hanging="504"/>
    </w:pPr>
    <w:rPr>
      <w:sz w:val="20"/>
      <w:szCs w:val="24"/>
    </w:rPr>
  </w:style>
  <w:style w:type="paragraph" w:customStyle="1" w:styleId="ListIndentL2">
    <w:name w:val="List Indent L2"/>
    <w:basedOn w:val="a"/>
    <w:rsid w:val="00AA593E"/>
    <w:pPr>
      <w:spacing w:after="240"/>
      <w:ind w:left="288"/>
    </w:pPr>
    <w:rPr>
      <w:bCs/>
      <w:sz w:val="20"/>
      <w:szCs w:val="20"/>
    </w:rPr>
  </w:style>
  <w:style w:type="paragraph" w:customStyle="1" w:styleId="List2FinalL2">
    <w:name w:val="List 2 Final L2"/>
    <w:basedOn w:val="List2L2"/>
    <w:rsid w:val="00AA593E"/>
    <w:pPr>
      <w:spacing w:after="240"/>
    </w:pPr>
  </w:style>
  <w:style w:type="paragraph" w:customStyle="1" w:styleId="L3">
    <w:name w:val="L3"/>
    <w:basedOn w:val="a"/>
    <w:rsid w:val="00AA593E"/>
    <w:pPr>
      <w:ind w:left="288"/>
    </w:pPr>
    <w:rPr>
      <w:sz w:val="20"/>
      <w:szCs w:val="24"/>
    </w:rPr>
  </w:style>
  <w:style w:type="paragraph" w:customStyle="1" w:styleId="ListL3">
    <w:name w:val="List L3"/>
    <w:basedOn w:val="a"/>
    <w:rsid w:val="00AA593E"/>
    <w:pPr>
      <w:ind w:left="648" w:hanging="360"/>
    </w:pPr>
    <w:rPr>
      <w:sz w:val="20"/>
      <w:szCs w:val="24"/>
    </w:rPr>
  </w:style>
  <w:style w:type="paragraph" w:styleId="aff">
    <w:name w:val="List Paragraph"/>
    <w:basedOn w:val="a"/>
    <w:uiPriority w:val="34"/>
    <w:qFormat/>
    <w:rsid w:val="00AA593E"/>
    <w:pPr>
      <w:ind w:left="720"/>
      <w:contextualSpacing/>
    </w:pPr>
  </w:style>
  <w:style w:type="paragraph" w:customStyle="1" w:styleId="BalloonText2">
    <w:name w:val="Balloon Text2"/>
    <w:basedOn w:val="a"/>
    <w:rsid w:val="00AA593E"/>
    <w:pPr>
      <w:jc w:val="left"/>
    </w:pPr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rsid w:val="00AA593E"/>
    <w:pPr>
      <w:jc w:val="left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"/>
    <w:rsid w:val="00AA593E"/>
    <w:pPr>
      <w:widowControl w:val="0"/>
    </w:pPr>
    <w:rPr>
      <w:rFonts w:ascii="Arial" w:eastAsia="Arial Unicode MS" w:hAnsi="Arial"/>
      <w:sz w:val="24"/>
      <w:szCs w:val="24"/>
    </w:rPr>
  </w:style>
  <w:style w:type="paragraph" w:styleId="aff0">
    <w:name w:val="Revision"/>
    <w:rsid w:val="00AA593E"/>
    <w:pPr>
      <w:suppressAutoHyphens/>
    </w:pPr>
    <w:rPr>
      <w:rFonts w:ascii="Times New Roman" w:eastAsia="Times New Roman" w:hAnsi="Times New Roman"/>
      <w:color w:val="00000A"/>
    </w:rPr>
  </w:style>
  <w:style w:type="paragraph" w:styleId="aff1">
    <w:name w:val="No Spacing"/>
    <w:rsid w:val="00AA593E"/>
    <w:pPr>
      <w:suppressAutoHyphens/>
    </w:pPr>
    <w:rPr>
      <w:rFonts w:ascii="Calibri" w:eastAsia="Times New Roman" w:hAnsi="Calibri"/>
      <w:color w:val="00000A"/>
      <w:sz w:val="22"/>
      <w:szCs w:val="22"/>
      <w:lang w:eastAsia="en-US"/>
    </w:rPr>
  </w:style>
  <w:style w:type="paragraph" w:styleId="aff2">
    <w:name w:val="Document Map"/>
    <w:basedOn w:val="a"/>
    <w:link w:val="1a"/>
    <w:rsid w:val="00AA593E"/>
    <w:pPr>
      <w:jc w:val="left"/>
    </w:pPr>
    <w:rPr>
      <w:rFonts w:ascii="Tahoma" w:hAnsi="Tahoma"/>
      <w:sz w:val="16"/>
      <w:szCs w:val="16"/>
    </w:rPr>
  </w:style>
  <w:style w:type="paragraph" w:styleId="aff3">
    <w:name w:val="Plain Text"/>
    <w:basedOn w:val="a"/>
    <w:link w:val="1b"/>
    <w:rsid w:val="00AA593E"/>
    <w:pPr>
      <w:jc w:val="left"/>
    </w:pPr>
    <w:rPr>
      <w:rFonts w:ascii="Courier New" w:hAnsi="Courier New"/>
      <w:sz w:val="20"/>
      <w:szCs w:val="20"/>
    </w:rPr>
  </w:style>
  <w:style w:type="paragraph" w:styleId="aff4">
    <w:name w:val="Subtitle"/>
    <w:basedOn w:val="a"/>
    <w:link w:val="1c"/>
    <w:rsid w:val="00AA593E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Level1">
    <w:name w:val="Level 1"/>
    <w:basedOn w:val="a"/>
    <w:rsid w:val="00AA593E"/>
    <w:pPr>
      <w:keepNext/>
      <w:spacing w:before="140" w:after="140" w:line="288" w:lineRule="auto"/>
    </w:pPr>
    <w:rPr>
      <w:rFonts w:ascii="Arial" w:hAnsi="Arial"/>
      <w:b/>
      <w:szCs w:val="20"/>
      <w:lang w:eastAsia="en-US"/>
    </w:rPr>
  </w:style>
  <w:style w:type="paragraph" w:customStyle="1" w:styleId="Level2">
    <w:name w:val="Level 2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val="en-US" w:eastAsia="en-US"/>
    </w:rPr>
  </w:style>
  <w:style w:type="paragraph" w:customStyle="1" w:styleId="Level3">
    <w:name w:val="Level 3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Level40">
    <w:name w:val="Level 4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val="en-US" w:eastAsia="en-US"/>
    </w:rPr>
  </w:style>
  <w:style w:type="paragraph" w:customStyle="1" w:styleId="Level5">
    <w:name w:val="Level 5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Level6">
    <w:name w:val="Level 6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lpha4">
    <w:name w:val="alpha 4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Parties">
    <w:name w:val="Parties"/>
    <w:basedOn w:val="a"/>
    <w:rsid w:val="00AA593E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ff5">
    <w:name w:val="Содержимое врезки"/>
    <w:basedOn w:val="a"/>
    <w:rsid w:val="00AA593E"/>
  </w:style>
  <w:style w:type="paragraph" w:customStyle="1" w:styleId="aff6">
    <w:name w:val="Содержимое таблицы"/>
    <w:basedOn w:val="a"/>
    <w:rsid w:val="00AA593E"/>
  </w:style>
  <w:style w:type="paragraph" w:customStyle="1" w:styleId="aff7">
    <w:name w:val="Заголовок таблицы"/>
    <w:basedOn w:val="aff6"/>
    <w:rsid w:val="00AA593E"/>
  </w:style>
  <w:style w:type="table" w:styleId="aff8">
    <w:name w:val="Table Grid"/>
    <w:basedOn w:val="a1"/>
    <w:uiPriority w:val="59"/>
    <w:rsid w:val="003A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f3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af6">
    <w:name w:val="Название Знак"/>
    <w:link w:val="af5"/>
    <w:rsid w:val="00AB54BB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character" w:customStyle="1" w:styleId="13">
    <w:name w:val="Верхний колонтитул Знак1"/>
    <w:link w:val="af7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14">
    <w:name w:val="Нижний колонтитул Знак1"/>
    <w:link w:val="af8"/>
    <w:uiPriority w:val="99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15">
    <w:name w:val="Текст выноски Знак1"/>
    <w:link w:val="af9"/>
    <w:rsid w:val="00AB54BB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310">
    <w:name w:val="Основной текст с отступом 3 Знак1"/>
    <w:link w:val="33"/>
    <w:rsid w:val="00AB54B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210">
    <w:name w:val="Основной текст 2 Знак1"/>
    <w:link w:val="23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311">
    <w:name w:val="Основной текст 3 Знак1"/>
    <w:link w:val="34"/>
    <w:rsid w:val="00AB54B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17">
    <w:name w:val="Текст примечания Знак1"/>
    <w:link w:val="afb"/>
    <w:rsid w:val="00AB54BB"/>
    <w:rPr>
      <w:rFonts w:ascii="Times New Roman" w:eastAsia="Times New Roman" w:hAnsi="Times New Roman"/>
      <w:color w:val="00000A"/>
    </w:rPr>
  </w:style>
  <w:style w:type="character" w:customStyle="1" w:styleId="211">
    <w:name w:val="Основной текст с отступом 2 Знак1"/>
    <w:link w:val="24"/>
    <w:rsid w:val="00AB54BB"/>
    <w:rPr>
      <w:rFonts w:ascii="Times New Roman" w:eastAsia="Times New Roman" w:hAnsi="Times New Roman"/>
      <w:color w:val="00000A"/>
      <w:szCs w:val="24"/>
    </w:rPr>
  </w:style>
  <w:style w:type="character" w:customStyle="1" w:styleId="18">
    <w:name w:val="Тема примечания Знак1"/>
    <w:link w:val="afc"/>
    <w:rsid w:val="00AB54BB"/>
    <w:rPr>
      <w:rFonts w:ascii="Times New Roman" w:eastAsia="Times New Roman" w:hAnsi="Times New Roman"/>
      <w:b/>
      <w:bCs/>
      <w:color w:val="00000A"/>
    </w:rPr>
  </w:style>
  <w:style w:type="character" w:customStyle="1" w:styleId="19">
    <w:name w:val="Текст сноски Знак1"/>
    <w:link w:val="afd"/>
    <w:uiPriority w:val="99"/>
    <w:rsid w:val="00AB54BB"/>
    <w:rPr>
      <w:rFonts w:ascii="Times New Roman" w:eastAsia="Times New Roman" w:hAnsi="Times New Roman"/>
      <w:color w:val="00000A"/>
    </w:rPr>
  </w:style>
  <w:style w:type="character" w:customStyle="1" w:styleId="1a">
    <w:name w:val="Схема документа Знак1"/>
    <w:link w:val="aff2"/>
    <w:rsid w:val="00AB54BB"/>
    <w:rPr>
      <w:rFonts w:ascii="Tahoma" w:eastAsia="Times New Roman" w:hAnsi="Tahoma"/>
      <w:color w:val="00000A"/>
      <w:sz w:val="16"/>
      <w:szCs w:val="16"/>
    </w:rPr>
  </w:style>
  <w:style w:type="character" w:customStyle="1" w:styleId="1b">
    <w:name w:val="Текст Знак1"/>
    <w:link w:val="aff3"/>
    <w:rsid w:val="00AB54BB"/>
    <w:rPr>
      <w:rFonts w:ascii="Courier New" w:eastAsia="Times New Roman" w:hAnsi="Courier New"/>
      <w:color w:val="00000A"/>
    </w:rPr>
  </w:style>
  <w:style w:type="character" w:customStyle="1" w:styleId="1c">
    <w:name w:val="Подзаголовок Знак1"/>
    <w:link w:val="aff4"/>
    <w:rsid w:val="00AB54BB"/>
    <w:rPr>
      <w:rFonts w:eastAsia="Times New Roman"/>
      <w:color w:val="00000A"/>
      <w:sz w:val="24"/>
      <w:szCs w:val="24"/>
    </w:rPr>
  </w:style>
  <w:style w:type="character" w:styleId="aff9">
    <w:name w:val="Placeholder Text"/>
    <w:uiPriority w:val="99"/>
    <w:semiHidden/>
    <w:rsid w:val="0063101C"/>
    <w:rPr>
      <w:color w:val="808080"/>
    </w:rPr>
  </w:style>
  <w:style w:type="character" w:styleId="affa">
    <w:name w:val="Hyperlink"/>
    <w:uiPriority w:val="99"/>
    <w:unhideWhenUsed/>
    <w:rsid w:val="00B04C8F"/>
    <w:rPr>
      <w:color w:val="0000FF"/>
      <w:u w:val="single"/>
    </w:rPr>
  </w:style>
  <w:style w:type="paragraph" w:customStyle="1" w:styleId="1d">
    <w:name w:val="Обычный1"/>
    <w:uiPriority w:val="99"/>
    <w:rsid w:val="00D931E6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1EB"/>
    <w:pPr>
      <w:suppressAutoHyphens/>
      <w:jc w:val="both"/>
    </w:pPr>
    <w:rPr>
      <w:rFonts w:ascii="Times New Roman" w:eastAsia="Times New Roman" w:hAnsi="Times New Roman"/>
      <w:color w:val="00000A"/>
      <w:sz w:val="22"/>
      <w:szCs w:val="22"/>
    </w:rPr>
  </w:style>
  <w:style w:type="paragraph" w:styleId="1">
    <w:name w:val="heading 1"/>
    <w:basedOn w:val="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pPr>
      <w:keepNext/>
      <w:outlineLvl w:val="3"/>
    </w:pPr>
    <w:rPr>
      <w:rFonts w:ascii="Arial" w:hAnsi="Arial" w:cs="Arial"/>
      <w:b/>
      <w:bCs/>
      <w:sz w:val="28"/>
      <w:szCs w:val="24"/>
      <w:lang w:val="en-GB" w:eastAsia="en-US"/>
    </w:rPr>
  </w:style>
  <w:style w:type="paragraph" w:styleId="5">
    <w:name w:val="heading 5"/>
    <w:basedOn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rFonts w:ascii="Arial" w:hAnsi="Arial" w:cs="Arial"/>
      <w:b/>
      <w:bCs/>
      <w:sz w:val="28"/>
      <w:szCs w:val="24"/>
      <w:lang w:val="en-GB" w:eastAsia="en-US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rPr>
      <w:rFonts w:ascii="Calibri" w:hAnsi="Calibri" w:cs="Calibri"/>
      <w:b/>
      <w:bCs/>
      <w:sz w:val="22"/>
      <w:szCs w:val="22"/>
      <w:lang w:val="ru-RU" w:eastAsia="ru-RU"/>
    </w:rPr>
  </w:style>
  <w:style w:type="character" w:customStyle="1" w:styleId="a3">
    <w:name w:val="Основной текст Знак"/>
    <w:rPr>
      <w:sz w:val="22"/>
      <w:szCs w:val="22"/>
      <w:lang w:val="ru-RU" w:eastAsia="ru-RU"/>
    </w:rPr>
  </w:style>
  <w:style w:type="character" w:customStyle="1" w:styleId="-">
    <w:name w:val="Интернет-ссылка"/>
    <w:rPr>
      <w:color w:val="0000FF"/>
      <w:u w:val="single"/>
      <w:lang w:val="uz-Cyrl-UZ" w:eastAsia="uz-Cyrl-UZ" w:bidi="uz-Cyrl-UZ"/>
    </w:rPr>
  </w:style>
  <w:style w:type="character" w:customStyle="1" w:styleId="a4">
    <w:name w:val="Верхний колонтитул Знак"/>
    <w:rPr>
      <w:sz w:val="22"/>
      <w:szCs w:val="22"/>
      <w:lang w:val="ru-RU" w:eastAsia="ru-RU"/>
    </w:rPr>
  </w:style>
  <w:style w:type="character" w:customStyle="1" w:styleId="a5">
    <w:name w:val="Нижний колонтитул Знак"/>
    <w:basedOn w:val="a0"/>
    <w:uiPriority w:val="99"/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rPr>
      <w:sz w:val="16"/>
      <w:szCs w:val="16"/>
      <w:lang w:val="ru-RU" w:eastAsia="ru-RU"/>
    </w:rPr>
  </w:style>
  <w:style w:type="character" w:customStyle="1" w:styleId="Style2Char">
    <w:name w:val="Style2 Char"/>
    <w:rPr>
      <w:sz w:val="22"/>
      <w:szCs w:val="22"/>
      <w:lang w:val="ru-RU" w:eastAsia="ru-RU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21">
    <w:name w:val="Основной текст 2 Знак"/>
    <w:basedOn w:val="a0"/>
  </w:style>
  <w:style w:type="character" w:customStyle="1" w:styleId="a7">
    <w:name w:val="Основной текст с отступом Знак"/>
    <w:rPr>
      <w:sz w:val="20"/>
      <w:szCs w:val="24"/>
    </w:rPr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8">
    <w:name w:val="Текст примечания Знак"/>
    <w:rPr>
      <w:sz w:val="20"/>
      <w:szCs w:val="20"/>
    </w:rPr>
  </w:style>
  <w:style w:type="character" w:customStyle="1" w:styleId="22">
    <w:name w:val="Основной текст с отступом 2 Знак"/>
    <w:rPr>
      <w:sz w:val="20"/>
      <w:szCs w:val="24"/>
    </w:rPr>
  </w:style>
  <w:style w:type="character" w:styleId="a9">
    <w:name w:val="page number"/>
    <w:rPr>
      <w:rFonts w:cs="Times New Roman"/>
    </w:rPr>
  </w:style>
  <w:style w:type="character" w:customStyle="1" w:styleId="aa">
    <w:name w:val="Тема примечания Знак"/>
    <w:rPr>
      <w:b/>
      <w:bCs/>
      <w:sz w:val="20"/>
      <w:szCs w:val="20"/>
    </w:rPr>
  </w:style>
  <w:style w:type="character" w:customStyle="1" w:styleId="ab">
    <w:name w:val="Текст сноски Знак"/>
    <w:uiPriority w:val="99"/>
    <w:rPr>
      <w:sz w:val="20"/>
      <w:szCs w:val="20"/>
    </w:rPr>
  </w:style>
  <w:style w:type="character" w:customStyle="1" w:styleId="msoins0">
    <w:name w:val="msoins"/>
    <w:rPr>
      <w:rFonts w:cs="Times New Roman"/>
    </w:rPr>
  </w:style>
  <w:style w:type="character" w:styleId="ac">
    <w:name w:val="annotation reference"/>
    <w:rPr>
      <w:sz w:val="16"/>
      <w:szCs w:val="16"/>
    </w:rPr>
  </w:style>
  <w:style w:type="character" w:styleId="ad">
    <w:name w:val="footnote reference"/>
    <w:uiPriority w:val="99"/>
    <w:rPr>
      <w:vertAlign w:val="superscript"/>
    </w:rPr>
  </w:style>
  <w:style w:type="character" w:customStyle="1" w:styleId="ae">
    <w:name w:val="Без интервала Знак"/>
    <w:rPr>
      <w:rFonts w:ascii="Calibri" w:hAnsi="Calibri"/>
      <w:sz w:val="22"/>
      <w:szCs w:val="22"/>
      <w:lang w:eastAsia="en-US"/>
    </w:rPr>
  </w:style>
  <w:style w:type="character" w:customStyle="1" w:styleId="af">
    <w:name w:val="Схема документа Знак"/>
    <w:rPr>
      <w:rFonts w:ascii="Tahoma" w:hAnsi="Tahoma"/>
      <w:sz w:val="16"/>
      <w:szCs w:val="16"/>
    </w:rPr>
  </w:style>
  <w:style w:type="character" w:customStyle="1" w:styleId="af0">
    <w:name w:val="Текст Знак"/>
    <w:rPr>
      <w:rFonts w:ascii="Courier New" w:hAnsi="Courier New"/>
    </w:rPr>
  </w:style>
  <w:style w:type="character" w:customStyle="1" w:styleId="af1">
    <w:name w:val="Подзаголовок Знак"/>
    <w:rPr>
      <w:rFonts w:ascii="Cambria" w:hAnsi="Cambria"/>
      <w:sz w:val="24"/>
      <w:szCs w:val="24"/>
    </w:rPr>
  </w:style>
  <w:style w:type="character" w:customStyle="1" w:styleId="Level2Char">
    <w:name w:val="Level 2 Char"/>
    <w:rPr>
      <w:rFonts w:ascii="Arial" w:hAnsi="Arial"/>
      <w:lang w:val="en-US" w:eastAsia="en-US"/>
    </w:rPr>
  </w:style>
  <w:style w:type="character" w:customStyle="1" w:styleId="Level4">
    <w:name w:val="Level 4 Знак"/>
    <w:rPr>
      <w:rFonts w:ascii="Arial" w:hAnsi="Arial"/>
      <w:lang w:val="en-US" w:eastAsia="en-US"/>
    </w:rPr>
  </w:style>
  <w:style w:type="character" w:customStyle="1" w:styleId="itemtext1">
    <w:name w:val="itemtext1"/>
    <w:rPr>
      <w:rFonts w:ascii="Tahoma" w:hAnsi="Tahoma" w:cs="Tahoma"/>
      <w:color w:val="00000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i w:val="0"/>
      <w:sz w:val="22"/>
      <w:szCs w:val="22"/>
      <w:u w:val="none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Times New Roman"/>
      <w:b/>
      <w:i w:val="0"/>
      <w:sz w:val="22"/>
    </w:rPr>
  </w:style>
  <w:style w:type="character" w:customStyle="1" w:styleId="ListLabel6">
    <w:name w:val="ListLabel 6"/>
    <w:rPr>
      <w:rFonts w:cs="Times New Roman"/>
      <w:b/>
      <w:i w:val="0"/>
      <w:sz w:val="20"/>
    </w:rPr>
  </w:style>
  <w:style w:type="character" w:customStyle="1" w:styleId="ListLabel7">
    <w:name w:val="ListLabel 7"/>
    <w:rPr>
      <w:rFonts w:cs="Times New Roman"/>
      <w:b/>
      <w:i w:val="0"/>
      <w:sz w:val="18"/>
      <w:szCs w:val="18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9">
    <w:name w:val="ListLabel 9"/>
    <w:rPr>
      <w:rFonts w:cs="Times New Roman"/>
      <w:b w:val="0"/>
      <w:i w:val="0"/>
      <w:sz w:val="20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b w:val="0"/>
      <w:i w:val="0"/>
      <w:sz w:val="22"/>
      <w:szCs w:val="22"/>
      <w:u w:val="none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/>
      <w:i w:val="0"/>
      <w:sz w:val="22"/>
    </w:rPr>
  </w:style>
  <w:style w:type="character" w:customStyle="1" w:styleId="ListLabel17">
    <w:name w:val="ListLabel 17"/>
    <w:rPr>
      <w:b/>
      <w:i w:val="0"/>
      <w:sz w:val="20"/>
    </w:rPr>
  </w:style>
  <w:style w:type="character" w:customStyle="1" w:styleId="ListLabel18">
    <w:name w:val="ListLabel 18"/>
    <w:rPr>
      <w:b/>
      <w:i w:val="0"/>
      <w:sz w:val="18"/>
      <w:szCs w:val="18"/>
    </w:rPr>
  </w:style>
  <w:style w:type="character" w:customStyle="1" w:styleId="ListLabel19">
    <w:name w:val="ListLabel 19"/>
    <w:rPr>
      <w:rFonts w:cs="Courier New"/>
      <w:b w:val="0"/>
      <w:i w:val="0"/>
      <w:sz w:val="20"/>
    </w:rPr>
  </w:style>
  <w:style w:type="character" w:customStyle="1" w:styleId="ListLabel20">
    <w:name w:val="ListLabel 20"/>
    <w:rPr>
      <w:b w:val="0"/>
      <w:i w:val="0"/>
      <w:sz w:val="20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b w:val="0"/>
      <w:i w:val="0"/>
      <w:sz w:val="22"/>
      <w:szCs w:val="22"/>
      <w:u w:val="none"/>
    </w:rPr>
  </w:style>
  <w:style w:type="character" w:customStyle="1" w:styleId="ListLabel25">
    <w:name w:val="ListLabel 25"/>
    <w:rPr>
      <w:color w:val="000000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b w:val="0"/>
      <w:i w:val="0"/>
      <w:sz w:val="22"/>
      <w:szCs w:val="22"/>
      <w:u w:val="none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b w:val="0"/>
      <w:i w:val="0"/>
      <w:sz w:val="22"/>
      <w:szCs w:val="22"/>
      <w:u w:val="none"/>
    </w:rPr>
  </w:style>
  <w:style w:type="character" w:customStyle="1" w:styleId="ListLabel35">
    <w:name w:val="ListLabel 35"/>
    <w:rPr>
      <w:color w:val="000000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b w:val="0"/>
      <w:i w:val="0"/>
      <w:sz w:val="22"/>
      <w:szCs w:val="22"/>
      <w:u w:val="none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b w:val="0"/>
      <w:i w:val="0"/>
      <w:sz w:val="22"/>
      <w:szCs w:val="22"/>
      <w:u w:val="none"/>
    </w:rPr>
  </w:style>
  <w:style w:type="character" w:customStyle="1" w:styleId="ListLabel45">
    <w:name w:val="ListLabel 45"/>
    <w:rPr>
      <w:color w:val="000000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b w:val="0"/>
      <w:i w:val="0"/>
      <w:sz w:val="22"/>
      <w:szCs w:val="22"/>
      <w:u w:val="none"/>
    </w:rPr>
  </w:style>
  <w:style w:type="character" w:customStyle="1" w:styleId="ListLabel50">
    <w:name w:val="ListLabel 50"/>
    <w:rPr>
      <w:color w:val="000000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b w:val="0"/>
      <w:i w:val="0"/>
      <w:sz w:val="22"/>
      <w:szCs w:val="22"/>
      <w:u w:val="none"/>
    </w:rPr>
  </w:style>
  <w:style w:type="character" w:customStyle="1" w:styleId="ListLabel55">
    <w:name w:val="ListLabel 55"/>
    <w:rPr>
      <w:color w:val="00000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b w:val="0"/>
      <w:i w:val="0"/>
      <w:sz w:val="22"/>
      <w:szCs w:val="22"/>
      <w:u w:val="none"/>
    </w:rPr>
  </w:style>
  <w:style w:type="character" w:customStyle="1" w:styleId="ListLabel60">
    <w:name w:val="ListLabel 60"/>
    <w:rPr>
      <w:color w:val="000000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b w:val="0"/>
      <w:i w:val="0"/>
      <w:sz w:val="22"/>
      <w:szCs w:val="22"/>
      <w:u w:val="none"/>
    </w:rPr>
  </w:style>
  <w:style w:type="character" w:customStyle="1" w:styleId="ListLabel65">
    <w:name w:val="ListLabel 65"/>
    <w:rPr>
      <w:color w:val="000000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b w:val="0"/>
      <w:i w:val="0"/>
      <w:sz w:val="22"/>
      <w:szCs w:val="22"/>
      <w:u w:val="none"/>
    </w:rPr>
  </w:style>
  <w:style w:type="character" w:customStyle="1" w:styleId="ListLabel70">
    <w:name w:val="ListLabel 70"/>
    <w:rPr>
      <w:color w:val="000000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b w:val="0"/>
      <w:i w:val="0"/>
      <w:sz w:val="22"/>
      <w:szCs w:val="22"/>
      <w:u w:val="none"/>
    </w:rPr>
  </w:style>
  <w:style w:type="character" w:customStyle="1" w:styleId="ListLabel75">
    <w:name w:val="ListLabel 75"/>
    <w:rPr>
      <w:color w:val="000000"/>
    </w:rPr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link w:val="11"/>
    <w:pPr>
      <w:spacing w:after="120"/>
      <w:ind w:firstLine="720"/>
    </w:pPr>
    <w:rPr>
      <w:lang w:val="x-none" w:eastAsia="x-none"/>
    </w:rPr>
  </w:style>
  <w:style w:type="paragraph" w:styleId="af4">
    <w:name w:val="List"/>
    <w:basedOn w:val="af3"/>
    <w:rPr>
      <w:rFonts w:cs="Mangal"/>
    </w:rPr>
  </w:style>
  <w:style w:type="paragraph" w:styleId="af5">
    <w:name w:val="Title"/>
    <w:basedOn w:val="a"/>
    <w:link w:val="af6"/>
    <w:pPr>
      <w:suppressLineNumbers/>
      <w:spacing w:before="120" w:after="120"/>
    </w:pPr>
    <w:rPr>
      <w:i/>
      <w:iCs/>
      <w:sz w:val="24"/>
      <w:szCs w:val="24"/>
      <w:lang w:val="x-none" w:eastAsia="x-none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7">
    <w:name w:val="header"/>
    <w:basedOn w:val="a"/>
    <w:link w:val="13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L2">
    <w:name w:val="L2"/>
    <w:basedOn w:val="a"/>
    <w:pPr>
      <w:ind w:left="432" w:hanging="432"/>
    </w:pPr>
  </w:style>
  <w:style w:type="paragraph" w:customStyle="1" w:styleId="ListL2">
    <w:name w:val="List L2"/>
    <w:basedOn w:val="a"/>
    <w:pPr>
      <w:ind w:left="720" w:hanging="288"/>
    </w:pPr>
  </w:style>
  <w:style w:type="paragraph" w:styleId="af8">
    <w:name w:val="footer"/>
    <w:basedOn w:val="a"/>
    <w:link w:val="14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IndentL2">
    <w:name w:val="Indent L2"/>
    <w:basedOn w:val="L2"/>
    <w:pPr>
      <w:ind w:firstLine="0"/>
    </w:pPr>
  </w:style>
  <w:style w:type="paragraph" w:styleId="af9">
    <w:name w:val="Balloon Text"/>
    <w:basedOn w:val="a"/>
    <w:link w:val="15"/>
    <w:rPr>
      <w:rFonts w:ascii="Tahoma" w:hAnsi="Tahoma"/>
      <w:sz w:val="16"/>
      <w:szCs w:val="16"/>
      <w:lang w:val="x-none" w:eastAsia="x-none"/>
    </w:rPr>
  </w:style>
  <w:style w:type="paragraph" w:styleId="33">
    <w:name w:val="Body Text Indent 3"/>
    <w:basedOn w:val="a"/>
    <w:link w:val="310"/>
    <w:pPr>
      <w:spacing w:after="120"/>
      <w:ind w:left="283"/>
      <w:jc w:val="left"/>
    </w:pPr>
    <w:rPr>
      <w:sz w:val="16"/>
      <w:szCs w:val="16"/>
      <w:lang w:val="x-none" w:eastAsia="x-none"/>
    </w:rPr>
  </w:style>
  <w:style w:type="paragraph" w:customStyle="1" w:styleId="Style1">
    <w:name w:val="Style1"/>
    <w:basedOn w:val="a"/>
    <w:pPr>
      <w:tabs>
        <w:tab w:val="left" w:pos="0"/>
      </w:tabs>
      <w:jc w:val="center"/>
    </w:pPr>
    <w:rPr>
      <w:b/>
      <w:bCs/>
    </w:rPr>
  </w:style>
  <w:style w:type="paragraph" w:customStyle="1" w:styleId="Style2">
    <w:name w:val="Style2"/>
    <w:basedOn w:val="a"/>
    <w:pPr>
      <w:tabs>
        <w:tab w:val="left" w:pos="28"/>
      </w:tabs>
    </w:pPr>
  </w:style>
  <w:style w:type="paragraph" w:customStyle="1" w:styleId="CharChar1CharChar">
    <w:name w:val="Char Char1 Знак Знак Char Char"/>
    <w:basedOn w:val="a"/>
    <w:pPr>
      <w:spacing w:after="160"/>
      <w:jc w:val="left"/>
    </w:pPr>
    <w:rPr>
      <w:rFonts w:ascii="Arial" w:hAnsi="Arial" w:cs="Arial"/>
      <w:b/>
      <w:bCs/>
      <w:color w:val="FFFFFF"/>
      <w:sz w:val="32"/>
      <w:szCs w:val="20"/>
      <w:lang w:val="en-US" w:eastAsia="en-US"/>
    </w:rPr>
  </w:style>
  <w:style w:type="paragraph" w:customStyle="1" w:styleId="Style11ptBoldCentered">
    <w:name w:val="Style 11 pt Bold Centered"/>
    <w:basedOn w:val="a"/>
    <w:pPr>
      <w:jc w:val="center"/>
    </w:pPr>
    <w:rPr>
      <w:b/>
      <w:bCs/>
    </w:rPr>
  </w:style>
  <w:style w:type="paragraph" w:styleId="23">
    <w:name w:val="Body Text 2"/>
    <w:basedOn w:val="a"/>
    <w:link w:val="210"/>
    <w:pPr>
      <w:spacing w:after="120" w:line="480" w:lineRule="auto"/>
    </w:pPr>
    <w:rPr>
      <w:lang w:val="x-none" w:eastAsia="x-none"/>
    </w:rPr>
  </w:style>
  <w:style w:type="paragraph" w:styleId="afa">
    <w:name w:val="Block Text"/>
    <w:basedOn w:val="a"/>
    <w:pPr>
      <w:tabs>
        <w:tab w:val="left" w:pos="284"/>
      </w:tabs>
      <w:ind w:left="851" w:right="51" w:hanging="851"/>
      <w:textAlignment w:val="baseline"/>
    </w:pPr>
    <w:rPr>
      <w:rFonts w:ascii="Arial" w:hAnsi="Arial" w:cs="Arial"/>
      <w:sz w:val="20"/>
      <w:szCs w:val="24"/>
      <w:lang w:val="en-US" w:eastAsia="en-US"/>
    </w:rPr>
  </w:style>
  <w:style w:type="paragraph" w:customStyle="1" w:styleId="16">
    <w:name w:val="Основной текст с отступом1"/>
    <w:basedOn w:val="a"/>
    <w:pPr>
      <w:spacing w:after="120"/>
      <w:ind w:left="283"/>
    </w:pPr>
    <w:rPr>
      <w:sz w:val="20"/>
      <w:szCs w:val="24"/>
    </w:rPr>
  </w:style>
  <w:style w:type="paragraph" w:styleId="34">
    <w:name w:val="Body Text 3"/>
    <w:basedOn w:val="a"/>
    <w:link w:val="311"/>
    <w:pPr>
      <w:spacing w:after="120"/>
    </w:pPr>
    <w:rPr>
      <w:sz w:val="16"/>
      <w:szCs w:val="16"/>
      <w:lang w:val="x-none" w:eastAsia="x-none"/>
    </w:rPr>
  </w:style>
  <w:style w:type="paragraph" w:styleId="afb">
    <w:name w:val="annotation text"/>
    <w:basedOn w:val="a"/>
    <w:link w:val="17"/>
    <w:rPr>
      <w:sz w:val="20"/>
      <w:szCs w:val="20"/>
      <w:lang w:val="x-none" w:eastAsia="x-none"/>
    </w:rPr>
  </w:style>
  <w:style w:type="paragraph" w:customStyle="1" w:styleId="CommentSubject1">
    <w:name w:val="Comment Subject1"/>
    <w:basedOn w:val="afb"/>
  </w:style>
  <w:style w:type="paragraph" w:styleId="24">
    <w:name w:val="Body Text Indent 2"/>
    <w:basedOn w:val="a"/>
    <w:link w:val="211"/>
    <w:pPr>
      <w:spacing w:after="120" w:line="480" w:lineRule="auto"/>
      <w:ind w:left="283"/>
    </w:pPr>
    <w:rPr>
      <w:sz w:val="20"/>
      <w:szCs w:val="24"/>
      <w:lang w:val="x-none" w:eastAsia="x-none"/>
    </w:rPr>
  </w:style>
  <w:style w:type="paragraph" w:customStyle="1" w:styleId="CommentSubject2">
    <w:name w:val="Comment Subject2"/>
    <w:basedOn w:val="afb"/>
  </w:style>
  <w:style w:type="paragraph" w:styleId="afc">
    <w:name w:val="annotation subject"/>
    <w:basedOn w:val="afb"/>
    <w:link w:val="18"/>
    <w:rPr>
      <w:b/>
      <w:bCs/>
    </w:rPr>
  </w:style>
  <w:style w:type="paragraph" w:styleId="afd">
    <w:name w:val="footnote text"/>
    <w:basedOn w:val="a"/>
    <w:link w:val="19"/>
    <w:uiPriority w:val="99"/>
    <w:rPr>
      <w:sz w:val="20"/>
      <w:szCs w:val="20"/>
      <w:lang w:val="x-none" w:eastAsia="x-none"/>
    </w:rPr>
  </w:style>
  <w:style w:type="paragraph" w:customStyle="1" w:styleId="Style">
    <w:name w:val="Style"/>
    <w:basedOn w:val="a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e">
    <w:name w:val="Normal (Web)"/>
    <w:basedOn w:val="a"/>
    <w:uiPriority w:val="99"/>
    <w:pPr>
      <w:spacing w:before="50" w:after="100"/>
      <w:ind w:left="50"/>
    </w:pPr>
    <w:rPr>
      <w:color w:val="333333"/>
      <w:sz w:val="18"/>
      <w:szCs w:val="18"/>
      <w:lang w:val="en-US" w:eastAsia="en-US"/>
    </w:rPr>
  </w:style>
  <w:style w:type="paragraph" w:customStyle="1" w:styleId="IndentFinalL2">
    <w:name w:val="Indent Final L2"/>
    <w:basedOn w:val="IndentL2"/>
    <w:pPr>
      <w:spacing w:after="240"/>
      <w:ind w:left="288"/>
    </w:pPr>
    <w:rPr>
      <w:sz w:val="20"/>
      <w:szCs w:val="24"/>
    </w:rPr>
  </w:style>
  <w:style w:type="paragraph" w:customStyle="1" w:styleId="List2L2">
    <w:name w:val="List 2 L2"/>
    <w:basedOn w:val="a"/>
    <w:pPr>
      <w:ind w:left="792" w:hanging="504"/>
    </w:pPr>
    <w:rPr>
      <w:sz w:val="20"/>
      <w:szCs w:val="24"/>
    </w:rPr>
  </w:style>
  <w:style w:type="paragraph" w:customStyle="1" w:styleId="ListIndentL2">
    <w:name w:val="List Indent L2"/>
    <w:basedOn w:val="a"/>
    <w:pPr>
      <w:spacing w:after="240"/>
      <w:ind w:left="288"/>
    </w:pPr>
    <w:rPr>
      <w:bCs/>
      <w:sz w:val="20"/>
      <w:szCs w:val="20"/>
    </w:rPr>
  </w:style>
  <w:style w:type="paragraph" w:customStyle="1" w:styleId="List2FinalL2">
    <w:name w:val="List 2 Final L2"/>
    <w:basedOn w:val="List2L2"/>
    <w:pPr>
      <w:spacing w:after="240"/>
    </w:pPr>
  </w:style>
  <w:style w:type="paragraph" w:customStyle="1" w:styleId="L3">
    <w:name w:val="L3"/>
    <w:basedOn w:val="a"/>
    <w:pPr>
      <w:ind w:left="288"/>
    </w:pPr>
    <w:rPr>
      <w:sz w:val="20"/>
      <w:szCs w:val="24"/>
    </w:rPr>
  </w:style>
  <w:style w:type="paragraph" w:customStyle="1" w:styleId="ListL3">
    <w:name w:val="List L3"/>
    <w:basedOn w:val="a"/>
    <w:pPr>
      <w:ind w:left="648" w:hanging="360"/>
    </w:pPr>
    <w:rPr>
      <w:sz w:val="20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BalloonText2">
    <w:name w:val="Balloon Text2"/>
    <w:basedOn w:val="a"/>
    <w:pPr>
      <w:jc w:val="left"/>
    </w:pPr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pPr>
      <w:jc w:val="left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"/>
    <w:pPr>
      <w:widowControl w:val="0"/>
    </w:pPr>
    <w:rPr>
      <w:rFonts w:ascii="Arial" w:eastAsia="Arial Unicode MS" w:hAnsi="Arial"/>
      <w:sz w:val="24"/>
      <w:szCs w:val="24"/>
    </w:rPr>
  </w:style>
  <w:style w:type="paragraph" w:styleId="aff0">
    <w:name w:val="Revision"/>
    <w:pPr>
      <w:suppressAutoHyphens/>
    </w:pPr>
    <w:rPr>
      <w:rFonts w:ascii="Times New Roman" w:eastAsia="Times New Roman" w:hAnsi="Times New Roman"/>
      <w:color w:val="00000A"/>
    </w:rPr>
  </w:style>
  <w:style w:type="paragraph" w:styleId="aff1">
    <w:name w:val="No Spacing"/>
    <w:pPr>
      <w:suppressAutoHyphens/>
    </w:pPr>
    <w:rPr>
      <w:rFonts w:ascii="Calibri" w:eastAsia="Times New Roman" w:hAnsi="Calibri"/>
      <w:color w:val="00000A"/>
      <w:sz w:val="22"/>
      <w:szCs w:val="22"/>
      <w:lang w:eastAsia="en-US"/>
    </w:rPr>
  </w:style>
  <w:style w:type="paragraph" w:styleId="aff2">
    <w:name w:val="Document Map"/>
    <w:basedOn w:val="a"/>
    <w:link w:val="1a"/>
    <w:pPr>
      <w:jc w:val="left"/>
    </w:pPr>
    <w:rPr>
      <w:rFonts w:ascii="Tahoma" w:hAnsi="Tahoma"/>
      <w:sz w:val="16"/>
      <w:szCs w:val="16"/>
      <w:lang w:val="x-none" w:eastAsia="x-none"/>
    </w:rPr>
  </w:style>
  <w:style w:type="paragraph" w:styleId="aff3">
    <w:name w:val="Plain Text"/>
    <w:basedOn w:val="a"/>
    <w:link w:val="1b"/>
    <w:pPr>
      <w:jc w:val="left"/>
    </w:pPr>
    <w:rPr>
      <w:rFonts w:ascii="Courier New" w:hAnsi="Courier New"/>
      <w:sz w:val="20"/>
      <w:szCs w:val="20"/>
      <w:lang w:val="x-none" w:eastAsia="x-none"/>
    </w:rPr>
  </w:style>
  <w:style w:type="paragraph" w:styleId="aff4">
    <w:name w:val="Subtitle"/>
    <w:basedOn w:val="a"/>
    <w:link w:val="1c"/>
    <w:pPr>
      <w:spacing w:after="60"/>
      <w:jc w:val="center"/>
    </w:pPr>
    <w:rPr>
      <w:rFonts w:ascii="Cambria" w:hAnsi="Cambria"/>
      <w:sz w:val="24"/>
      <w:szCs w:val="24"/>
      <w:lang w:val="x-none" w:eastAsia="x-none"/>
    </w:rPr>
  </w:style>
  <w:style w:type="paragraph" w:customStyle="1" w:styleId="Level1">
    <w:name w:val="Level 1"/>
    <w:basedOn w:val="a"/>
    <w:pPr>
      <w:keepNext/>
      <w:spacing w:before="140" w:after="140" w:line="288" w:lineRule="auto"/>
    </w:pPr>
    <w:rPr>
      <w:rFonts w:ascii="Arial" w:hAnsi="Arial"/>
      <w:b/>
      <w:szCs w:val="20"/>
      <w:lang w:eastAsia="en-US"/>
    </w:rPr>
  </w:style>
  <w:style w:type="paragraph" w:customStyle="1" w:styleId="Level2">
    <w:name w:val="Level 2"/>
    <w:basedOn w:val="a"/>
    <w:pPr>
      <w:spacing w:after="140" w:line="288" w:lineRule="auto"/>
    </w:pPr>
    <w:rPr>
      <w:rFonts w:ascii="Arial" w:hAnsi="Arial"/>
      <w:sz w:val="20"/>
      <w:szCs w:val="20"/>
      <w:lang w:val="en-US" w:eastAsia="en-US"/>
    </w:rPr>
  </w:style>
  <w:style w:type="paragraph" w:customStyle="1" w:styleId="Level3">
    <w:name w:val="Level 3"/>
    <w:basedOn w:val="a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Level40">
    <w:name w:val="Level 4"/>
    <w:basedOn w:val="a"/>
    <w:pPr>
      <w:spacing w:after="140" w:line="288" w:lineRule="auto"/>
    </w:pPr>
    <w:rPr>
      <w:rFonts w:ascii="Arial" w:hAnsi="Arial"/>
      <w:sz w:val="20"/>
      <w:szCs w:val="20"/>
      <w:lang w:val="en-US" w:eastAsia="en-US"/>
    </w:rPr>
  </w:style>
  <w:style w:type="paragraph" w:customStyle="1" w:styleId="Level5">
    <w:name w:val="Level 5"/>
    <w:basedOn w:val="a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Level6">
    <w:name w:val="Level 6"/>
    <w:basedOn w:val="a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lpha4">
    <w:name w:val="alpha 4"/>
    <w:basedOn w:val="a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Parties">
    <w:name w:val="Parties"/>
    <w:basedOn w:val="a"/>
    <w:pPr>
      <w:spacing w:after="14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ff5">
    <w:name w:val="Содержимое врезки"/>
    <w:basedOn w:val="a"/>
  </w:style>
  <w:style w:type="paragraph" w:customStyle="1" w:styleId="aff6">
    <w:name w:val="Содержимое таблицы"/>
    <w:basedOn w:val="a"/>
  </w:style>
  <w:style w:type="paragraph" w:customStyle="1" w:styleId="aff7">
    <w:name w:val="Заголовок таблицы"/>
    <w:basedOn w:val="aff6"/>
  </w:style>
  <w:style w:type="table" w:styleId="aff8">
    <w:name w:val="Table Grid"/>
    <w:basedOn w:val="a1"/>
    <w:uiPriority w:val="59"/>
    <w:rsid w:val="003A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f3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af6">
    <w:name w:val="Название Знак"/>
    <w:link w:val="af5"/>
    <w:rsid w:val="00AB54BB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character" w:customStyle="1" w:styleId="13">
    <w:name w:val="Верхний колонтитул Знак1"/>
    <w:link w:val="af7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14">
    <w:name w:val="Нижний колонтитул Знак1"/>
    <w:link w:val="af8"/>
    <w:uiPriority w:val="99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15">
    <w:name w:val="Текст выноски Знак1"/>
    <w:link w:val="af9"/>
    <w:rsid w:val="00AB54BB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310">
    <w:name w:val="Основной текст с отступом 3 Знак1"/>
    <w:link w:val="33"/>
    <w:rsid w:val="00AB54B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210">
    <w:name w:val="Основной текст 2 Знак1"/>
    <w:link w:val="23"/>
    <w:rsid w:val="00AB54BB"/>
    <w:rPr>
      <w:rFonts w:ascii="Times New Roman" w:eastAsia="Times New Roman" w:hAnsi="Times New Roman"/>
      <w:color w:val="00000A"/>
      <w:sz w:val="22"/>
      <w:szCs w:val="22"/>
    </w:rPr>
  </w:style>
  <w:style w:type="character" w:customStyle="1" w:styleId="311">
    <w:name w:val="Основной текст 3 Знак1"/>
    <w:link w:val="34"/>
    <w:rsid w:val="00AB54B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17">
    <w:name w:val="Текст примечания Знак1"/>
    <w:link w:val="afb"/>
    <w:rsid w:val="00AB54BB"/>
    <w:rPr>
      <w:rFonts w:ascii="Times New Roman" w:eastAsia="Times New Roman" w:hAnsi="Times New Roman"/>
      <w:color w:val="00000A"/>
    </w:rPr>
  </w:style>
  <w:style w:type="character" w:customStyle="1" w:styleId="211">
    <w:name w:val="Основной текст с отступом 2 Знак1"/>
    <w:link w:val="24"/>
    <w:rsid w:val="00AB54BB"/>
    <w:rPr>
      <w:rFonts w:ascii="Times New Roman" w:eastAsia="Times New Roman" w:hAnsi="Times New Roman"/>
      <w:color w:val="00000A"/>
      <w:szCs w:val="24"/>
    </w:rPr>
  </w:style>
  <w:style w:type="character" w:customStyle="1" w:styleId="18">
    <w:name w:val="Тема примечания Знак1"/>
    <w:link w:val="afc"/>
    <w:rsid w:val="00AB54BB"/>
    <w:rPr>
      <w:rFonts w:ascii="Times New Roman" w:eastAsia="Times New Roman" w:hAnsi="Times New Roman"/>
      <w:b/>
      <w:bCs/>
      <w:color w:val="00000A"/>
    </w:rPr>
  </w:style>
  <w:style w:type="character" w:customStyle="1" w:styleId="19">
    <w:name w:val="Текст сноски Знак1"/>
    <w:link w:val="afd"/>
    <w:uiPriority w:val="99"/>
    <w:rsid w:val="00AB54BB"/>
    <w:rPr>
      <w:rFonts w:ascii="Times New Roman" w:eastAsia="Times New Roman" w:hAnsi="Times New Roman"/>
      <w:color w:val="00000A"/>
    </w:rPr>
  </w:style>
  <w:style w:type="character" w:customStyle="1" w:styleId="1a">
    <w:name w:val="Схема документа Знак1"/>
    <w:link w:val="aff2"/>
    <w:rsid w:val="00AB54BB"/>
    <w:rPr>
      <w:rFonts w:ascii="Tahoma" w:eastAsia="Times New Roman" w:hAnsi="Tahoma"/>
      <w:color w:val="00000A"/>
      <w:sz w:val="16"/>
      <w:szCs w:val="16"/>
    </w:rPr>
  </w:style>
  <w:style w:type="character" w:customStyle="1" w:styleId="1b">
    <w:name w:val="Текст Знак1"/>
    <w:link w:val="aff3"/>
    <w:rsid w:val="00AB54BB"/>
    <w:rPr>
      <w:rFonts w:ascii="Courier New" w:eastAsia="Times New Roman" w:hAnsi="Courier New"/>
      <w:color w:val="00000A"/>
    </w:rPr>
  </w:style>
  <w:style w:type="character" w:customStyle="1" w:styleId="1c">
    <w:name w:val="Подзаголовок Знак1"/>
    <w:link w:val="aff4"/>
    <w:rsid w:val="00AB54BB"/>
    <w:rPr>
      <w:rFonts w:eastAsia="Times New Roman"/>
      <w:color w:val="00000A"/>
      <w:sz w:val="24"/>
      <w:szCs w:val="24"/>
    </w:rPr>
  </w:style>
  <w:style w:type="character" w:styleId="aff9">
    <w:name w:val="Placeholder Text"/>
    <w:uiPriority w:val="99"/>
    <w:semiHidden/>
    <w:rsid w:val="0063101C"/>
    <w:rPr>
      <w:color w:val="808080"/>
    </w:rPr>
  </w:style>
  <w:style w:type="character" w:styleId="affa">
    <w:name w:val="Hyperlink"/>
    <w:uiPriority w:val="99"/>
    <w:unhideWhenUsed/>
    <w:rsid w:val="00B04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AE060-4553-44E2-899B-CC8D22BBD129}"/>
      </w:docPartPr>
      <w:docPartBody>
        <w:p w:rsidR="006C2C23" w:rsidRDefault="006C2C23"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B1C96EF914A3D9E4B74E2D7C2B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E3433C-D3CE-40E7-B47B-EA153CA3BB3A}"/>
      </w:docPartPr>
      <w:docPartBody>
        <w:p w:rsidR="00A6072B" w:rsidRDefault="00502189" w:rsidP="00502189">
          <w:pPr>
            <w:pStyle w:val="DD9B1C96EF914A3D9E4B74E2D7C2BBB2"/>
          </w:pPr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5DC2A49D864A9C84254B8242E7F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917B8-A034-4251-A2EA-B8698BC5176F}"/>
      </w:docPartPr>
      <w:docPartBody>
        <w:p w:rsidR="00A6072B" w:rsidRDefault="00502189" w:rsidP="00502189">
          <w:pPr>
            <w:pStyle w:val="E75DC2A49D864A9C84254B8242E7FCB4"/>
          </w:pPr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C8E89E242C4520B8308E365E1EB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1B416-EDE1-40B0-A0AD-F0B5A3A85860}"/>
      </w:docPartPr>
      <w:docPartBody>
        <w:p w:rsidR="00A6072B" w:rsidRDefault="00502189" w:rsidP="00502189">
          <w:pPr>
            <w:pStyle w:val="96C8E89E242C4520B8308E365E1EB14A"/>
          </w:pPr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D29057529544E390EA5D95450F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44910-E42D-4D39-87D1-FC93DB62F863}"/>
      </w:docPartPr>
      <w:docPartBody>
        <w:p w:rsidR="00A6072B" w:rsidRDefault="00502189" w:rsidP="00502189">
          <w:pPr>
            <w:pStyle w:val="23D29057529544E390EA5D95450FB618"/>
          </w:pPr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542807DCF84761BFFE22D5F3B55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653DE-CD47-4369-A90A-B4E63A8E4AEE}"/>
      </w:docPartPr>
      <w:docPartBody>
        <w:p w:rsidR="00A6072B" w:rsidRDefault="00502189" w:rsidP="00502189">
          <w:pPr>
            <w:pStyle w:val="29542807DCF84761BFFE22D5F3B55B36"/>
          </w:pPr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33F22CD7B4408DBDC0D0DDBB30C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E2CF0-DBCF-434F-8A5A-506D2B301B9A}"/>
      </w:docPartPr>
      <w:docPartBody>
        <w:p w:rsidR="00552FE4" w:rsidRDefault="00552FE4" w:rsidP="00552FE4">
          <w:pPr>
            <w:pStyle w:val="7433F22CD7B4408DBDC0D0DDBB30C94F"/>
          </w:pPr>
          <w:r w:rsidRPr="00DD3F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D6D001940B4FC2814D7C4A2EE3D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538A2-5F5B-408A-8D6E-56779DEF93EF}"/>
      </w:docPartPr>
      <w:docPartBody>
        <w:p w:rsidR="00000000" w:rsidRDefault="00242CD1" w:rsidP="00242CD1">
          <w:pPr>
            <w:pStyle w:val="DAD6D001940B4FC2814D7C4A2EE3DA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0A33A62C927494EB2B9F5D5EA77C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B6C69-6645-4641-AB95-0CACF128B401}"/>
      </w:docPartPr>
      <w:docPartBody>
        <w:p w:rsidR="00000000" w:rsidRDefault="00242CD1" w:rsidP="00242CD1">
          <w:pPr>
            <w:pStyle w:val="70A33A62C927494EB2B9F5D5EA77CE5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145126DFF4CABA0079B958ACC9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93920-F64F-4B32-BA32-05F2240A1F66}"/>
      </w:docPartPr>
      <w:docPartBody>
        <w:p w:rsidR="00000000" w:rsidRDefault="00242CD1" w:rsidP="00242CD1">
          <w:pPr>
            <w:pStyle w:val="6F5145126DFF4CABA0079B958ACC9CF2"/>
          </w:pPr>
          <w:r w:rsidRPr="00DD3FD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6C2C23"/>
    <w:rsid w:val="000A3D7B"/>
    <w:rsid w:val="000B2C49"/>
    <w:rsid w:val="00242CD1"/>
    <w:rsid w:val="00256A7D"/>
    <w:rsid w:val="00306EDB"/>
    <w:rsid w:val="00431817"/>
    <w:rsid w:val="004F4847"/>
    <w:rsid w:val="00502189"/>
    <w:rsid w:val="00552FE4"/>
    <w:rsid w:val="005D7CB8"/>
    <w:rsid w:val="006C2C23"/>
    <w:rsid w:val="00A6072B"/>
    <w:rsid w:val="00B67103"/>
    <w:rsid w:val="00BB22FC"/>
    <w:rsid w:val="00CB398B"/>
    <w:rsid w:val="00CE42BE"/>
    <w:rsid w:val="00CE651A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CD1"/>
  </w:style>
  <w:style w:type="paragraph" w:customStyle="1" w:styleId="4F2A35EAE5A54682BBCF893EB5A165EB">
    <w:name w:val="4F2A35EAE5A54682BBCF893EB5A165EB"/>
    <w:rsid w:val="00502189"/>
  </w:style>
  <w:style w:type="paragraph" w:customStyle="1" w:styleId="DD9B1C96EF914A3D9E4B74E2D7C2BBB2">
    <w:name w:val="DD9B1C96EF914A3D9E4B74E2D7C2BBB2"/>
    <w:rsid w:val="00502189"/>
  </w:style>
  <w:style w:type="paragraph" w:customStyle="1" w:styleId="E75DC2A49D864A9C84254B8242E7FCB4">
    <w:name w:val="E75DC2A49D864A9C84254B8242E7FCB4"/>
    <w:rsid w:val="00502189"/>
  </w:style>
  <w:style w:type="paragraph" w:customStyle="1" w:styleId="96C8E89E242C4520B8308E365E1EB14A">
    <w:name w:val="96C8E89E242C4520B8308E365E1EB14A"/>
    <w:rsid w:val="00502189"/>
  </w:style>
  <w:style w:type="paragraph" w:customStyle="1" w:styleId="23D29057529544E390EA5D95450FB618">
    <w:name w:val="23D29057529544E390EA5D95450FB618"/>
    <w:rsid w:val="00502189"/>
  </w:style>
  <w:style w:type="paragraph" w:customStyle="1" w:styleId="29542807DCF84761BFFE22D5F3B55B36">
    <w:name w:val="29542807DCF84761BFFE22D5F3B55B36"/>
    <w:rsid w:val="00502189"/>
  </w:style>
  <w:style w:type="paragraph" w:customStyle="1" w:styleId="E444FEE82BEE4E39A79BF916E51EC937">
    <w:name w:val="E444FEE82BEE4E39A79BF916E51EC937"/>
    <w:rsid w:val="000A3D7B"/>
  </w:style>
  <w:style w:type="paragraph" w:customStyle="1" w:styleId="F3D27840D31E4429AE858F35ABACB07A">
    <w:name w:val="F3D27840D31E4429AE858F35ABACB07A"/>
    <w:rsid w:val="000A3D7B"/>
  </w:style>
  <w:style w:type="paragraph" w:customStyle="1" w:styleId="4AF8D761FBB84610B22216A074EC0F50">
    <w:name w:val="4AF8D761FBB84610B22216A074EC0F50"/>
    <w:rsid w:val="00552FE4"/>
  </w:style>
  <w:style w:type="paragraph" w:customStyle="1" w:styleId="22D7F8C9E5CD4AAC98100820C9E1E122">
    <w:name w:val="22D7F8C9E5CD4AAC98100820C9E1E122"/>
    <w:rsid w:val="00552FE4"/>
  </w:style>
  <w:style w:type="paragraph" w:customStyle="1" w:styleId="E267B9283308402FAF3A25EDE7A06B30">
    <w:name w:val="E267B9283308402FAF3A25EDE7A06B30"/>
    <w:rsid w:val="00552FE4"/>
  </w:style>
  <w:style w:type="paragraph" w:customStyle="1" w:styleId="7433F22CD7B4408DBDC0D0DDBB30C94F">
    <w:name w:val="7433F22CD7B4408DBDC0D0DDBB30C94F"/>
    <w:rsid w:val="00552FE4"/>
  </w:style>
  <w:style w:type="paragraph" w:customStyle="1" w:styleId="DAD6D001940B4FC2814D7C4A2EE3DA59">
    <w:name w:val="DAD6D001940B4FC2814D7C4A2EE3DA59"/>
    <w:rsid w:val="00242CD1"/>
  </w:style>
  <w:style w:type="paragraph" w:customStyle="1" w:styleId="70A33A62C927494EB2B9F5D5EA77CE5B">
    <w:name w:val="70A33A62C927494EB2B9F5D5EA77CE5B"/>
    <w:rsid w:val="00242CD1"/>
  </w:style>
  <w:style w:type="paragraph" w:customStyle="1" w:styleId="6F5145126DFF4CABA0079B958ACC9CF2">
    <w:name w:val="6F5145126DFF4CABA0079B958ACC9CF2"/>
    <w:rsid w:val="00242C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5D9EB-5C59-463B-ABF8-4E4181CA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4565</Words>
  <Characters>26021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30525</CharactersWithSpaces>
  <SharedDoc>false</SharedDoc>
  <HLinks>
    <vt:vector size="6" baseType="variant">
      <vt:variant>
        <vt:i4>3539012</vt:i4>
      </vt:variant>
      <vt:variant>
        <vt:i4>9</vt:i4>
      </vt:variant>
      <vt:variant>
        <vt:i4>0</vt:i4>
      </vt:variant>
      <vt:variant>
        <vt:i4>5</vt:i4>
      </vt:variant>
      <vt:variant>
        <vt:lpwstr>mailto:4610876@mail.ru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trenenkovanf</cp:lastModifiedBy>
  <cp:revision>2</cp:revision>
  <cp:lastPrinted>2016-12-12T04:21:00Z</cp:lastPrinted>
  <dcterms:created xsi:type="dcterms:W3CDTF">2018-03-16T07:30:00Z</dcterms:created>
  <dcterms:modified xsi:type="dcterms:W3CDTF">2018-03-16T07:30:00Z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Hash">
    <vt:lpwstr>F762272472D21939EA4B00A778932B4A|CAE5AE31D4901E6C4464A154FC1C21DE</vt:lpwstr>
  </property>
  <property fmtid="{D5CDD505-2E9C-101B-9397-08002B2CF9AE}" pid="3" name="INSTALL_ID">
    <vt:lpwstr>21485</vt:lpwstr>
  </property>
</Properties>
</file>